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1C3" w:rsidRDefault="001A70C3" w:rsidP="00C31A49">
      <w:pPr>
        <w:pStyle w:val="Default"/>
        <w:jc w:val="center"/>
        <w:rPr>
          <w:b/>
          <w:bCs/>
          <w:sz w:val="32"/>
          <w:szCs w:val="32"/>
        </w:rPr>
      </w:pPr>
      <w:r>
        <w:rPr>
          <w:b/>
          <w:bCs/>
          <w:sz w:val="32"/>
          <w:szCs w:val="32"/>
        </w:rPr>
        <w:t>CORNELL UNIVERSITY</w:t>
      </w:r>
      <w:r w:rsidR="009F703C" w:rsidRPr="00C31A49">
        <w:rPr>
          <w:b/>
          <w:bCs/>
          <w:sz w:val="32"/>
          <w:szCs w:val="32"/>
        </w:rPr>
        <w:t xml:space="preserve"> </w:t>
      </w:r>
    </w:p>
    <w:p w:rsidR="009F703C" w:rsidRPr="00C31A49" w:rsidRDefault="009F703C" w:rsidP="00C31A49">
      <w:pPr>
        <w:pStyle w:val="Default"/>
        <w:jc w:val="center"/>
        <w:rPr>
          <w:sz w:val="32"/>
          <w:szCs w:val="32"/>
        </w:rPr>
      </w:pPr>
      <w:r w:rsidRPr="00C31A49">
        <w:rPr>
          <w:b/>
          <w:bCs/>
          <w:sz w:val="32"/>
          <w:szCs w:val="32"/>
        </w:rPr>
        <w:t>CAMPUS TREE CARE PLAN</w:t>
      </w:r>
    </w:p>
    <w:p w:rsidR="009F703C" w:rsidRPr="00C31A49" w:rsidRDefault="00096BD4" w:rsidP="00C31A49">
      <w:pPr>
        <w:pStyle w:val="Default"/>
        <w:jc w:val="center"/>
      </w:pPr>
      <w:r>
        <w:rPr>
          <w:b/>
          <w:bCs/>
        </w:rPr>
        <w:t xml:space="preserve">2016 </w:t>
      </w:r>
      <w:bookmarkStart w:id="0" w:name="_GoBack"/>
      <w:bookmarkEnd w:id="0"/>
    </w:p>
    <w:p w:rsidR="00CB3819" w:rsidRDefault="00CB3819" w:rsidP="00C31A49">
      <w:pPr>
        <w:pStyle w:val="Default"/>
        <w:rPr>
          <w:b/>
          <w:bCs/>
        </w:rPr>
      </w:pPr>
    </w:p>
    <w:p w:rsidR="00CB3819" w:rsidRDefault="00CB3819" w:rsidP="00C31A49">
      <w:pPr>
        <w:pStyle w:val="Default"/>
        <w:rPr>
          <w:b/>
          <w:bCs/>
        </w:rPr>
      </w:pPr>
      <w:r>
        <w:rPr>
          <w:b/>
          <w:bCs/>
        </w:rPr>
        <w:t>INTRODUCTION</w:t>
      </w:r>
    </w:p>
    <w:p w:rsidR="00CB3819" w:rsidRDefault="00CB3819" w:rsidP="00C31A49">
      <w:pPr>
        <w:pStyle w:val="Default"/>
        <w:rPr>
          <w:b/>
          <w:bCs/>
        </w:rPr>
      </w:pPr>
    </w:p>
    <w:p w:rsidR="00CB3819" w:rsidRDefault="00CB3819" w:rsidP="00C31A49">
      <w:pPr>
        <w:pStyle w:val="Default"/>
      </w:pPr>
      <w:r>
        <w:t xml:space="preserve">The </w:t>
      </w:r>
      <w:r w:rsidRPr="00CB3819">
        <w:rPr>
          <w:i/>
        </w:rPr>
        <w:t>2008 Cornell Master Plan for the Ithaca Campus</w:t>
      </w:r>
      <w:r>
        <w:t xml:space="preserve"> recognizes that “The character of the campus as a whole and the places within it should be distinguished first and foremost by the landscape, both natural and designed.” </w:t>
      </w:r>
      <w:r w:rsidR="00790EDB">
        <w:t xml:space="preserve">Our 2009 </w:t>
      </w:r>
      <w:r w:rsidR="00790EDB" w:rsidRPr="00790EDB">
        <w:rPr>
          <w:i/>
        </w:rPr>
        <w:t>Advancing Sustainability Action Plan</w:t>
      </w:r>
      <w:r w:rsidR="00790EDB">
        <w:t xml:space="preserve"> elaborates, “</w:t>
      </w:r>
      <w:r w:rsidRPr="00AF56D4">
        <w:t xml:space="preserve">In preserving and enhancing the appearance of the campus, trees and the tree canopy play a major role.  Further, the presence of trees plays an important environmental role </w:t>
      </w:r>
      <w:r>
        <w:t>on campus</w:t>
      </w:r>
      <w:r w:rsidRPr="00AF56D4">
        <w:t>.</w:t>
      </w:r>
      <w:r w:rsidRPr="007C0363">
        <w:t xml:space="preserve"> </w:t>
      </w:r>
      <w:r>
        <w:t>Strategically located trees reduce air pollution by trapping particle pollutants, absorbing CO</w:t>
      </w:r>
      <w:r>
        <w:rPr>
          <w:vertAlign w:val="subscript"/>
        </w:rPr>
        <w:t>2</w:t>
      </w:r>
      <w:r>
        <w:t xml:space="preserve"> and other harmful gases, act as a carbon sink to reduce the atmospheric greenhouse effect, reduce storm water runoff and soil erosion and sedimentation, reduce energy use through shading and windbreaks, an</w:t>
      </w:r>
      <w:r w:rsidR="00790EDB">
        <w:t>d reduce the urban heat island</w:t>
      </w:r>
      <w:r>
        <w:t xml:space="preserve"> effect.</w:t>
      </w:r>
      <w:r w:rsidR="00790EDB">
        <w:t xml:space="preserve">” </w:t>
      </w:r>
    </w:p>
    <w:p w:rsidR="00CB3819" w:rsidRDefault="00CB3819" w:rsidP="00C31A49">
      <w:pPr>
        <w:pStyle w:val="Default"/>
        <w:rPr>
          <w:b/>
          <w:bCs/>
        </w:rPr>
      </w:pPr>
    </w:p>
    <w:p w:rsidR="00C31A49" w:rsidRPr="00C31A49" w:rsidRDefault="00C31A49" w:rsidP="00C31A49">
      <w:pPr>
        <w:pStyle w:val="Default"/>
        <w:rPr>
          <w:b/>
          <w:bCs/>
        </w:rPr>
      </w:pPr>
      <w:r w:rsidRPr="00C31A49">
        <w:rPr>
          <w:b/>
          <w:bCs/>
        </w:rPr>
        <w:t xml:space="preserve">1. </w:t>
      </w:r>
      <w:r w:rsidR="009F703C" w:rsidRPr="00C31A49">
        <w:rPr>
          <w:b/>
          <w:bCs/>
        </w:rPr>
        <w:t xml:space="preserve">PURPOSE </w:t>
      </w:r>
      <w:r w:rsidR="000061C3">
        <w:rPr>
          <w:b/>
          <w:bCs/>
        </w:rPr>
        <w:t>&amp; GOALS</w:t>
      </w:r>
    </w:p>
    <w:p w:rsidR="003565B1" w:rsidRPr="003565B1" w:rsidRDefault="003565B1" w:rsidP="00D472D8">
      <w:pPr>
        <w:pStyle w:val="Default"/>
        <w:spacing w:before="120"/>
        <w:rPr>
          <w:i/>
        </w:rPr>
      </w:pPr>
      <w:r w:rsidRPr="003565B1">
        <w:rPr>
          <w:i/>
        </w:rPr>
        <w:t>Purpose:</w:t>
      </w:r>
    </w:p>
    <w:p w:rsidR="003565B1" w:rsidRDefault="009F703C" w:rsidP="00C31A49">
      <w:pPr>
        <w:pStyle w:val="Default"/>
      </w:pPr>
      <w:r w:rsidRPr="00C31A49">
        <w:t xml:space="preserve">The purpose of the </w:t>
      </w:r>
      <w:r w:rsidR="001A70C3">
        <w:t>Cornell University</w:t>
      </w:r>
      <w:r w:rsidRPr="00C31A49">
        <w:t xml:space="preserve"> campus tree care plan is to identify the policies, procedures, and practices that are used in establishing, protecting, maintaining, and removing trees on the </w:t>
      </w:r>
      <w:r w:rsidR="001A70C3">
        <w:t xml:space="preserve">Ithaca </w:t>
      </w:r>
      <w:r w:rsidRPr="00C31A49">
        <w:t>campus</w:t>
      </w:r>
      <w:r w:rsidR="001A70C3">
        <w:t xml:space="preserve"> of Cornell University</w:t>
      </w:r>
      <w:r w:rsidRPr="00C31A49">
        <w:t xml:space="preserve">.  </w:t>
      </w:r>
    </w:p>
    <w:p w:rsidR="003565B1" w:rsidRPr="003565B1" w:rsidRDefault="003565B1" w:rsidP="00D472D8">
      <w:pPr>
        <w:pStyle w:val="Default"/>
        <w:spacing w:before="120"/>
        <w:rPr>
          <w:i/>
        </w:rPr>
      </w:pPr>
      <w:r w:rsidRPr="003565B1">
        <w:rPr>
          <w:i/>
        </w:rPr>
        <w:t xml:space="preserve">Goals: </w:t>
      </w:r>
    </w:p>
    <w:p w:rsidR="009F703C" w:rsidRPr="00C31A49" w:rsidRDefault="009F703C" w:rsidP="00C31A49">
      <w:pPr>
        <w:pStyle w:val="Default"/>
      </w:pPr>
      <w:r w:rsidRPr="00C31A49">
        <w:t xml:space="preserve">The overall goal of the plan is to ensure a safe, attractive, and sustainable campus urban forest.  The specific objectives of the plan are: </w:t>
      </w:r>
    </w:p>
    <w:p w:rsidR="001A70C3" w:rsidRDefault="001A70C3" w:rsidP="00C31A49">
      <w:pPr>
        <w:pStyle w:val="Default"/>
        <w:numPr>
          <w:ilvl w:val="0"/>
          <w:numId w:val="18"/>
        </w:numPr>
      </w:pPr>
      <w:r>
        <w:t>Protect and maintain the campus urban forest by managing the impact of development and construction on campus trees.</w:t>
      </w:r>
    </w:p>
    <w:p w:rsidR="000061C3" w:rsidRPr="00C31A49" w:rsidRDefault="000061C3" w:rsidP="000061C3">
      <w:pPr>
        <w:pStyle w:val="Default"/>
        <w:numPr>
          <w:ilvl w:val="0"/>
          <w:numId w:val="18"/>
        </w:numPr>
      </w:pPr>
      <w:r w:rsidRPr="00C31A49">
        <w:t xml:space="preserve">Promote species diversity and proper age structure in the tree population </w:t>
      </w:r>
    </w:p>
    <w:p w:rsidR="009F703C" w:rsidRPr="00C31A49" w:rsidRDefault="009F703C" w:rsidP="00C31A49">
      <w:pPr>
        <w:pStyle w:val="Default"/>
        <w:numPr>
          <w:ilvl w:val="0"/>
          <w:numId w:val="18"/>
        </w:numPr>
      </w:pPr>
      <w:r w:rsidRPr="00C31A49">
        <w:t xml:space="preserve">Ensure proper species selection, high-quality nursery stock acquisition, and industry-consensus planting procedures </w:t>
      </w:r>
    </w:p>
    <w:p w:rsidR="009F703C" w:rsidRPr="00C31A49" w:rsidRDefault="009F703C" w:rsidP="00C31A49">
      <w:pPr>
        <w:pStyle w:val="Default"/>
        <w:numPr>
          <w:ilvl w:val="0"/>
          <w:numId w:val="18"/>
        </w:numPr>
      </w:pPr>
      <w:r w:rsidRPr="00C31A49">
        <w:t xml:space="preserve">Promote tree </w:t>
      </w:r>
      <w:r w:rsidR="00C31A49" w:rsidRPr="00C31A49">
        <w:t>health and safety by utilizing ISA’s</w:t>
      </w:r>
      <w:r w:rsidRPr="00C31A49">
        <w:t xml:space="preserve"> best management practices when maintaining campus trees </w:t>
      </w:r>
    </w:p>
    <w:p w:rsidR="009F703C" w:rsidRPr="00C31A49" w:rsidRDefault="009F703C" w:rsidP="00C31A49">
      <w:pPr>
        <w:pStyle w:val="Default"/>
        <w:numPr>
          <w:ilvl w:val="0"/>
          <w:numId w:val="18"/>
        </w:numPr>
      </w:pPr>
      <w:r w:rsidRPr="00C31A49">
        <w:t xml:space="preserve">Ensure that trees are reasonably replaced when there is mortality due to weather, pest infestations, injury, or construction displacement </w:t>
      </w:r>
    </w:p>
    <w:p w:rsidR="000061C3" w:rsidRDefault="000061C3" w:rsidP="000061C3">
      <w:pPr>
        <w:pStyle w:val="Default"/>
        <w:numPr>
          <w:ilvl w:val="0"/>
          <w:numId w:val="18"/>
        </w:numPr>
      </w:pPr>
      <w:r w:rsidRPr="00C31A49">
        <w:t>Encourage campus community members to respect an</w:t>
      </w:r>
      <w:r w:rsidR="003565B1">
        <w:t>d value the campus urban forest.</w:t>
      </w:r>
    </w:p>
    <w:p w:rsidR="003565B1" w:rsidRPr="003565B1" w:rsidRDefault="003565B1" w:rsidP="00D472D8">
      <w:pPr>
        <w:pStyle w:val="Default"/>
        <w:spacing w:before="120"/>
        <w:rPr>
          <w:i/>
        </w:rPr>
      </w:pPr>
      <w:r w:rsidRPr="003565B1">
        <w:rPr>
          <w:i/>
        </w:rPr>
        <w:t>Targets:</w:t>
      </w:r>
    </w:p>
    <w:p w:rsidR="003565B1" w:rsidRPr="00C31A49" w:rsidRDefault="003565B1" w:rsidP="003565B1">
      <w:pPr>
        <w:pStyle w:val="Default"/>
      </w:pPr>
      <w:r>
        <w:t>Specific targets have been adopted by the Campus Tree Advisory Committee:</w:t>
      </w:r>
    </w:p>
    <w:p w:rsidR="000061C3" w:rsidRDefault="000061C3" w:rsidP="000061C3">
      <w:pPr>
        <w:pStyle w:val="Default"/>
        <w:numPr>
          <w:ilvl w:val="0"/>
          <w:numId w:val="18"/>
        </w:numPr>
      </w:pPr>
      <w:r>
        <w:t>Facilitate the achievement of 25% tree canopy on campus as recommended by the Advancing Sustainability Action Plan.</w:t>
      </w:r>
    </w:p>
    <w:p w:rsidR="000061C3" w:rsidRDefault="00840281" w:rsidP="000061C3">
      <w:pPr>
        <w:pStyle w:val="Default"/>
        <w:numPr>
          <w:ilvl w:val="0"/>
          <w:numId w:val="18"/>
        </w:numPr>
      </w:pPr>
      <w:r>
        <w:t>Maintain</w:t>
      </w:r>
      <w:r w:rsidR="000061C3">
        <w:t xml:space="preserve"> </w:t>
      </w:r>
      <w:r w:rsidR="00CC25B5">
        <w:t>a</w:t>
      </w:r>
      <w:r w:rsidR="000061C3">
        <w:t xml:space="preserve"> </w:t>
      </w:r>
      <w:r w:rsidR="003565B1">
        <w:t xml:space="preserve">digital </w:t>
      </w:r>
      <w:r w:rsidR="000061C3">
        <w:t>tree inventory for the Ithaca campus</w:t>
      </w:r>
      <w:r w:rsidR="00CC25B5">
        <w:t xml:space="preserve"> </w:t>
      </w:r>
      <w:r>
        <w:t>with</w:t>
      </w:r>
      <w:r w:rsidR="00CC25B5">
        <w:t xml:space="preserve"> </w:t>
      </w:r>
      <w:r>
        <w:t xml:space="preserve">major </w:t>
      </w:r>
      <w:r w:rsidR="00CC25B5">
        <w:t>update</w:t>
      </w:r>
      <w:r>
        <w:t>s every 10</w:t>
      </w:r>
      <w:r w:rsidR="00CC25B5">
        <w:t xml:space="preserve"> years</w:t>
      </w:r>
      <w:r w:rsidR="003565B1">
        <w:t>.</w:t>
      </w:r>
    </w:p>
    <w:p w:rsidR="003565B1" w:rsidRDefault="00840281" w:rsidP="000061C3">
      <w:pPr>
        <w:pStyle w:val="Default"/>
        <w:numPr>
          <w:ilvl w:val="0"/>
          <w:numId w:val="18"/>
        </w:numPr>
      </w:pPr>
      <w:r>
        <w:t>Enhance</w:t>
      </w:r>
      <w:r w:rsidR="003565B1">
        <w:t xml:space="preserve"> a web-based method of sharing and updating the inventory data within the university.</w:t>
      </w:r>
    </w:p>
    <w:p w:rsidR="00840281" w:rsidRDefault="00840281" w:rsidP="000061C3">
      <w:pPr>
        <w:pStyle w:val="Default"/>
        <w:numPr>
          <w:ilvl w:val="0"/>
          <w:numId w:val="18"/>
        </w:numPr>
      </w:pPr>
      <w:r>
        <w:t xml:space="preserve">Develop a green infrastructure campus tour and interpretation program. </w:t>
      </w:r>
    </w:p>
    <w:p w:rsidR="009F703C" w:rsidRPr="00C31A49" w:rsidRDefault="009F703C">
      <w:pPr>
        <w:pStyle w:val="Default"/>
      </w:pPr>
    </w:p>
    <w:p w:rsidR="00C31A49" w:rsidRDefault="00C31A49">
      <w:pPr>
        <w:pStyle w:val="Default"/>
      </w:pPr>
    </w:p>
    <w:p w:rsidR="00C31A49" w:rsidRDefault="009F703C">
      <w:pPr>
        <w:pStyle w:val="Default"/>
        <w:rPr>
          <w:b/>
          <w:bCs/>
        </w:rPr>
      </w:pPr>
      <w:r w:rsidRPr="00C31A49">
        <w:rPr>
          <w:b/>
          <w:bCs/>
        </w:rPr>
        <w:t>2. RESPONSIBLE DEPARTMENT</w:t>
      </w:r>
      <w:r w:rsidR="000061C3">
        <w:rPr>
          <w:b/>
          <w:bCs/>
        </w:rPr>
        <w:t>S</w:t>
      </w:r>
      <w:r w:rsidRPr="00C31A49">
        <w:rPr>
          <w:b/>
          <w:bCs/>
        </w:rPr>
        <w:t xml:space="preserve"> </w:t>
      </w:r>
    </w:p>
    <w:p w:rsidR="00C31A49" w:rsidRDefault="00475868" w:rsidP="00D472D8">
      <w:pPr>
        <w:pStyle w:val="Default"/>
        <w:spacing w:before="120"/>
      </w:pPr>
      <w:r>
        <w:t xml:space="preserve">Primary responsibility for enforcement of the Campus Tree Care Plan on the Ithaca campus lies with the </w:t>
      </w:r>
      <w:r w:rsidR="001A70C3">
        <w:t>Cornell University</w:t>
      </w:r>
      <w:r w:rsidR="009F703C" w:rsidRPr="00C31A49">
        <w:t xml:space="preserve"> Grounds Department under the direction of the Associate Vice President for Facilities</w:t>
      </w:r>
      <w:r w:rsidR="001A70C3">
        <w:t xml:space="preserve"> </w:t>
      </w:r>
      <w:r w:rsidR="00EE6F18">
        <w:t>Management</w:t>
      </w:r>
      <w:r>
        <w:t xml:space="preserve">. Management of the university’s arboretum, botanical gardens and natural areas is the responsibility of Cornell Plantations. </w:t>
      </w:r>
    </w:p>
    <w:p w:rsidR="00C31A49" w:rsidRDefault="00C31A49">
      <w:pPr>
        <w:pStyle w:val="Default"/>
      </w:pPr>
    </w:p>
    <w:p w:rsidR="00C31A49" w:rsidRDefault="009F703C">
      <w:pPr>
        <w:pStyle w:val="Default"/>
        <w:rPr>
          <w:b/>
          <w:bCs/>
        </w:rPr>
      </w:pPr>
      <w:r w:rsidRPr="00C31A49">
        <w:rPr>
          <w:b/>
          <w:bCs/>
        </w:rPr>
        <w:t xml:space="preserve">3. CAMPUS TREE ADVISORY COMMITTEE </w:t>
      </w:r>
    </w:p>
    <w:p w:rsidR="00C31A49" w:rsidRDefault="009F703C" w:rsidP="00D472D8">
      <w:pPr>
        <w:pStyle w:val="Default"/>
        <w:spacing w:before="120"/>
      </w:pPr>
      <w:r w:rsidRPr="00C31A49">
        <w:t>The tree advisory committee is comprised of faculty</w:t>
      </w:r>
      <w:r w:rsidR="001A70C3">
        <w:t>, students</w:t>
      </w:r>
      <w:r w:rsidR="001E661B">
        <w:t>, alumni</w:t>
      </w:r>
      <w:r w:rsidR="001A70C3">
        <w:t xml:space="preserve"> </w:t>
      </w:r>
      <w:r w:rsidRPr="00C31A49">
        <w:t xml:space="preserve">and staff from </w:t>
      </w:r>
      <w:r w:rsidR="001A70C3">
        <w:t>facilities and</w:t>
      </w:r>
      <w:r w:rsidRPr="00C31A49">
        <w:t xml:space="preserve"> plant related programs throughout the university</w:t>
      </w:r>
      <w:r w:rsidR="001A70C3">
        <w:t xml:space="preserve"> and the surrounding municipalities</w:t>
      </w:r>
      <w:r w:rsidR="00873FE3">
        <w:t xml:space="preserve"> (</w:t>
      </w:r>
      <w:r w:rsidR="00873FE3" w:rsidRPr="007A04DF">
        <w:t xml:space="preserve">see attachment </w:t>
      </w:r>
      <w:r w:rsidR="00D472D8" w:rsidRPr="007A04DF">
        <w:t>1</w:t>
      </w:r>
      <w:r w:rsidR="00B05FE6">
        <w:t>)</w:t>
      </w:r>
      <w:r w:rsidRPr="00C31A49">
        <w:t xml:space="preserve">. </w:t>
      </w:r>
      <w:r w:rsidR="001E661B">
        <w:t xml:space="preserve">Appointments are for 1 year, </w:t>
      </w:r>
      <w:r w:rsidR="00C34EF0">
        <w:t>reviewed</w:t>
      </w:r>
      <w:r w:rsidR="001E661B">
        <w:t xml:space="preserve"> annually</w:t>
      </w:r>
      <w:r w:rsidR="00C34EF0">
        <w:t xml:space="preserve"> at the start of the </w:t>
      </w:r>
      <w:r w:rsidR="00840281">
        <w:t>calendar</w:t>
      </w:r>
      <w:r w:rsidR="00C34EF0">
        <w:t xml:space="preserve"> year</w:t>
      </w:r>
      <w:r w:rsidR="001E661B">
        <w:t xml:space="preserve">. </w:t>
      </w:r>
      <w:r w:rsidRPr="00C31A49">
        <w:t xml:space="preserve">The committee meets biannually, and provides important input </w:t>
      </w:r>
      <w:r w:rsidR="00475868">
        <w:t>regarding the</w:t>
      </w:r>
      <w:r w:rsidRPr="00C31A49">
        <w:t xml:space="preserve"> care and improvement of the campus landscape.    </w:t>
      </w:r>
    </w:p>
    <w:p w:rsidR="00C31A49" w:rsidRDefault="00C31A49">
      <w:pPr>
        <w:pStyle w:val="Default"/>
      </w:pPr>
    </w:p>
    <w:p w:rsidR="00C31A49" w:rsidRDefault="009F703C">
      <w:pPr>
        <w:pStyle w:val="Default"/>
        <w:rPr>
          <w:b/>
          <w:bCs/>
        </w:rPr>
      </w:pPr>
      <w:r w:rsidRPr="00C31A49">
        <w:rPr>
          <w:b/>
          <w:bCs/>
        </w:rPr>
        <w:t xml:space="preserve">4. CAMPUS ARBORICULTURE PRACTICES  </w:t>
      </w:r>
    </w:p>
    <w:p w:rsidR="009F703C" w:rsidRPr="00C31A49" w:rsidRDefault="009F703C">
      <w:pPr>
        <w:pStyle w:val="Default"/>
      </w:pPr>
    </w:p>
    <w:p w:rsidR="009F703C" w:rsidRPr="00C31A49" w:rsidRDefault="009F703C">
      <w:pPr>
        <w:pStyle w:val="Default"/>
      </w:pPr>
      <w:r w:rsidRPr="00C31A49">
        <w:t xml:space="preserve"> </w:t>
      </w:r>
      <w:r w:rsidRPr="00C31A49">
        <w:rPr>
          <w:i/>
          <w:iCs/>
        </w:rPr>
        <w:t xml:space="preserve">Planting and Tree Diversity </w:t>
      </w:r>
    </w:p>
    <w:p w:rsidR="009F703C" w:rsidRPr="00C31A49" w:rsidRDefault="009F703C" w:rsidP="00F12BFF">
      <w:pPr>
        <w:pStyle w:val="Default"/>
        <w:numPr>
          <w:ilvl w:val="0"/>
          <w:numId w:val="27"/>
        </w:numPr>
      </w:pPr>
      <w:r w:rsidRPr="00C31A49">
        <w:t xml:space="preserve">As the campus is used as a teaching lab, increasing the diversity of tree species is extremely important. However, species selection must be dictated by site conditions. </w:t>
      </w:r>
    </w:p>
    <w:p w:rsidR="00F042B2" w:rsidRDefault="009F703C" w:rsidP="00F12BFF">
      <w:pPr>
        <w:pStyle w:val="Default"/>
        <w:numPr>
          <w:ilvl w:val="0"/>
          <w:numId w:val="27"/>
        </w:numPr>
      </w:pPr>
      <w:r w:rsidRPr="00C31A49">
        <w:t xml:space="preserve">A species list for campus planting does not exist, but </w:t>
      </w:r>
      <w:r w:rsidR="00A95960">
        <w:t>tree advisory c</w:t>
      </w:r>
      <w:r w:rsidRPr="00C31A49">
        <w:t>ommittee members are consulted regularly to recommend species for specific site conditions. Based on the vernacular of the site, some</w:t>
      </w:r>
      <w:r w:rsidR="00F12BFF">
        <w:t xml:space="preserve"> </w:t>
      </w:r>
      <w:r w:rsidRPr="00C31A49">
        <w:t xml:space="preserve">landscapes will be planted in native species while others may include exotics. </w:t>
      </w:r>
    </w:p>
    <w:p w:rsidR="00F042B2" w:rsidRDefault="009F7BCB" w:rsidP="00F12BFF">
      <w:pPr>
        <w:pStyle w:val="Default"/>
        <w:numPr>
          <w:ilvl w:val="0"/>
          <w:numId w:val="27"/>
        </w:numPr>
      </w:pPr>
      <w:r>
        <w:t xml:space="preserve">The Urban Horticulture Institute of Cornell University provides a number of reference materials to assist with appropriate plant selection, including </w:t>
      </w:r>
      <w:r w:rsidRPr="009F7BCB">
        <w:rPr>
          <w:i/>
        </w:rPr>
        <w:t>Recommended Urban Trees: Site Assessment and Tree Selection for Stress Tolerance</w:t>
      </w:r>
      <w:r>
        <w:t>.</w:t>
      </w:r>
    </w:p>
    <w:p w:rsidR="009F703C" w:rsidRDefault="00A95960" w:rsidP="00F12BFF">
      <w:pPr>
        <w:pStyle w:val="Default"/>
        <w:numPr>
          <w:ilvl w:val="0"/>
          <w:numId w:val="27"/>
        </w:numPr>
      </w:pPr>
      <w:r>
        <w:t xml:space="preserve">The </w:t>
      </w:r>
      <w:r w:rsidRPr="007A04DF">
        <w:t>university supports the maintenance of a list of Invasive Plants of Tompkins County, New York</w:t>
      </w:r>
      <w:r w:rsidR="003F3E09" w:rsidRPr="007A04DF">
        <w:t xml:space="preserve"> (</w:t>
      </w:r>
      <w:r w:rsidR="00873FE3" w:rsidRPr="007A04DF">
        <w:t xml:space="preserve">Attachment </w:t>
      </w:r>
      <w:r w:rsidR="00D472D8">
        <w:t>2</w:t>
      </w:r>
      <w:r w:rsidR="00873FE3">
        <w:t>)</w:t>
      </w:r>
      <w:r>
        <w:t xml:space="preserve">. </w:t>
      </w:r>
      <w:r w:rsidR="00A92D0B">
        <w:t>– that identifies plants that are considered invasive in the Ithaca area. Invasive species are those whose introduction cause or are likely to cause ecological or environmental harm.  Any plant species or their varieties or cultivars on the current version of this list shall not be used in any landscape design, planting plan or construction specifications, or planted, seeded or otherwise established on the Ithaca campus of Cornell University. Requests for exceptions must be submitted in writing to the University Landscape Architect where they will be reviewed on a case by case basis in consultation with Plantations, Grounds and the Department of Horticulture.</w:t>
      </w:r>
    </w:p>
    <w:p w:rsidR="00F042B2" w:rsidRDefault="00F042B2" w:rsidP="00F042B2">
      <w:pPr>
        <w:pStyle w:val="Default"/>
        <w:rPr>
          <w:i/>
          <w:iCs/>
        </w:rPr>
      </w:pPr>
    </w:p>
    <w:p w:rsidR="00F042B2" w:rsidRPr="00C31A49" w:rsidRDefault="00F042B2" w:rsidP="00F042B2">
      <w:pPr>
        <w:pStyle w:val="Default"/>
      </w:pPr>
      <w:r w:rsidRPr="00C31A49">
        <w:rPr>
          <w:i/>
          <w:iCs/>
        </w:rPr>
        <w:t xml:space="preserve">Planting </w:t>
      </w:r>
      <w:r w:rsidR="009F7BCB">
        <w:rPr>
          <w:i/>
          <w:iCs/>
        </w:rPr>
        <w:t xml:space="preserve">and Landscape </w:t>
      </w:r>
      <w:r>
        <w:rPr>
          <w:i/>
          <w:iCs/>
        </w:rPr>
        <w:t>Standards</w:t>
      </w:r>
      <w:r w:rsidRPr="00C31A49">
        <w:rPr>
          <w:i/>
          <w:iCs/>
        </w:rPr>
        <w:t xml:space="preserve"> </w:t>
      </w:r>
    </w:p>
    <w:p w:rsidR="009F7BCB" w:rsidRDefault="00873FE3" w:rsidP="00F12BFF">
      <w:pPr>
        <w:pStyle w:val="Default"/>
        <w:numPr>
          <w:ilvl w:val="0"/>
          <w:numId w:val="27"/>
        </w:numPr>
      </w:pPr>
      <w:r>
        <w:t xml:space="preserve">Procedures, materials and standards for </w:t>
      </w:r>
      <w:r w:rsidR="009F7BCB">
        <w:t xml:space="preserve">landscape and </w:t>
      </w:r>
      <w:r>
        <w:t xml:space="preserve">tree planting on campus are detailed in the Cornell University Design and Construction Standards, </w:t>
      </w:r>
      <w:r w:rsidR="009F7BCB">
        <w:t>including:</w:t>
      </w:r>
    </w:p>
    <w:p w:rsidR="009F7BCB" w:rsidRDefault="009F7BCB" w:rsidP="009F7BCB">
      <w:pPr>
        <w:pStyle w:val="Default"/>
        <w:numPr>
          <w:ilvl w:val="1"/>
          <w:numId w:val="27"/>
        </w:numPr>
      </w:pPr>
      <w:r>
        <w:t>Detail 1.2.1 Typical Shrub Bed Planting Detail</w:t>
      </w:r>
      <w:r w:rsidR="00003F2F">
        <w:t>,</w:t>
      </w:r>
    </w:p>
    <w:p w:rsidR="00003F2F" w:rsidRDefault="00873FE3" w:rsidP="009F7BCB">
      <w:pPr>
        <w:pStyle w:val="Default"/>
        <w:numPr>
          <w:ilvl w:val="1"/>
          <w:numId w:val="27"/>
        </w:numPr>
      </w:pPr>
      <w:r>
        <w:t xml:space="preserve">Detail 1.2.2 </w:t>
      </w:r>
      <w:r w:rsidR="00840281">
        <w:t xml:space="preserve">Typical </w:t>
      </w:r>
      <w:r>
        <w:t>Tree Planting</w:t>
      </w:r>
      <w:r w:rsidR="00840281">
        <w:t xml:space="preserve"> Detail</w:t>
      </w:r>
      <w:r w:rsidR="00003F2F">
        <w:t xml:space="preserve">, </w:t>
      </w:r>
    </w:p>
    <w:p w:rsidR="00840281" w:rsidRDefault="00003F2F" w:rsidP="009F7BCB">
      <w:pPr>
        <w:pStyle w:val="Default"/>
        <w:numPr>
          <w:ilvl w:val="1"/>
          <w:numId w:val="27"/>
        </w:numPr>
      </w:pPr>
      <w:r>
        <w:t xml:space="preserve">Detail 1.2.3 </w:t>
      </w:r>
      <w:r w:rsidR="00840281">
        <w:t xml:space="preserve">Typical </w:t>
      </w:r>
      <w:r>
        <w:t>Shrub Planting Detail</w:t>
      </w:r>
    </w:p>
    <w:p w:rsidR="00840281" w:rsidRDefault="00840281" w:rsidP="009F7BCB">
      <w:pPr>
        <w:pStyle w:val="Default"/>
        <w:numPr>
          <w:ilvl w:val="1"/>
          <w:numId w:val="27"/>
        </w:numPr>
      </w:pPr>
      <w:r>
        <w:t>Detail 1.2.4 Tree Staking Detail (&lt;3” cal.)</w:t>
      </w:r>
    </w:p>
    <w:p w:rsidR="00873FE3" w:rsidRPr="00C31A49" w:rsidRDefault="00840281" w:rsidP="009F7BCB">
      <w:pPr>
        <w:pStyle w:val="Default"/>
        <w:numPr>
          <w:ilvl w:val="1"/>
          <w:numId w:val="27"/>
        </w:numPr>
      </w:pPr>
      <w:r>
        <w:t>Detail 1.2.5 Tree Wrapping Detail</w:t>
      </w:r>
      <w:r w:rsidR="00873FE3">
        <w:t xml:space="preserve">. </w:t>
      </w:r>
    </w:p>
    <w:p w:rsidR="009F703C" w:rsidRPr="00C31A49" w:rsidRDefault="009F703C">
      <w:pPr>
        <w:pStyle w:val="Default"/>
      </w:pPr>
    </w:p>
    <w:p w:rsidR="00003F2F" w:rsidRDefault="00003F2F" w:rsidP="00475868">
      <w:pPr>
        <w:pStyle w:val="Default"/>
        <w:rPr>
          <w:i/>
          <w:iCs/>
        </w:rPr>
      </w:pPr>
      <w:r>
        <w:rPr>
          <w:i/>
          <w:iCs/>
        </w:rPr>
        <w:t>Tree Maintenance</w:t>
      </w:r>
    </w:p>
    <w:p w:rsidR="00E939C3" w:rsidRPr="00E939C3" w:rsidRDefault="00E939C3" w:rsidP="00E939C3">
      <w:pPr>
        <w:pStyle w:val="Default"/>
        <w:numPr>
          <w:ilvl w:val="0"/>
          <w:numId w:val="27"/>
        </w:numPr>
        <w:rPr>
          <w:iCs/>
        </w:rPr>
      </w:pPr>
      <w:r>
        <w:rPr>
          <w:iCs/>
        </w:rPr>
        <w:t>Staffs from the Grounds Department and the Plantations conduct a visual survey of campus trees</w:t>
      </w:r>
      <w:r w:rsidRPr="00E939C3">
        <w:rPr>
          <w:iCs/>
        </w:rPr>
        <w:t xml:space="preserve"> annually </w:t>
      </w:r>
      <w:r>
        <w:rPr>
          <w:iCs/>
        </w:rPr>
        <w:t>to assess</w:t>
      </w:r>
      <w:r w:rsidRPr="00E939C3">
        <w:rPr>
          <w:iCs/>
        </w:rPr>
        <w:t xml:space="preserve"> preventive maintenance pruning </w:t>
      </w:r>
      <w:r>
        <w:rPr>
          <w:iCs/>
        </w:rPr>
        <w:t>needs</w:t>
      </w:r>
      <w:r w:rsidRPr="00E939C3">
        <w:rPr>
          <w:iCs/>
        </w:rPr>
        <w:t xml:space="preserve">. Preventive maintenance pruning is conducted on an as needed basis at this time. </w:t>
      </w:r>
    </w:p>
    <w:p w:rsidR="00E939C3" w:rsidRPr="00E939C3" w:rsidRDefault="00E939C3" w:rsidP="00E939C3">
      <w:pPr>
        <w:pStyle w:val="Default"/>
        <w:numPr>
          <w:ilvl w:val="0"/>
          <w:numId w:val="27"/>
        </w:numPr>
        <w:rPr>
          <w:iCs/>
        </w:rPr>
      </w:pPr>
      <w:r>
        <w:rPr>
          <w:iCs/>
        </w:rPr>
        <w:t>Pruning and maintenance r</w:t>
      </w:r>
      <w:r w:rsidRPr="00E939C3">
        <w:rPr>
          <w:iCs/>
        </w:rPr>
        <w:t xml:space="preserve">equests </w:t>
      </w:r>
      <w:r>
        <w:rPr>
          <w:iCs/>
        </w:rPr>
        <w:t>can be</w:t>
      </w:r>
      <w:r w:rsidRPr="00E939C3">
        <w:rPr>
          <w:iCs/>
        </w:rPr>
        <w:t xml:space="preserve"> made by campus customers, which </w:t>
      </w:r>
      <w:r>
        <w:rPr>
          <w:iCs/>
        </w:rPr>
        <w:t>are</w:t>
      </w:r>
      <w:r w:rsidRPr="00E939C3">
        <w:rPr>
          <w:iCs/>
        </w:rPr>
        <w:t xml:space="preserve"> then followed up by an inspection of the trees by the staff arborist</w:t>
      </w:r>
      <w:r>
        <w:rPr>
          <w:iCs/>
        </w:rPr>
        <w:t>.</w:t>
      </w:r>
      <w:r w:rsidRPr="00E939C3">
        <w:rPr>
          <w:iCs/>
        </w:rPr>
        <w:t xml:space="preserve"> </w:t>
      </w:r>
      <w:r>
        <w:rPr>
          <w:iCs/>
        </w:rPr>
        <w:t>The arborist</w:t>
      </w:r>
      <w:r w:rsidRPr="00E939C3">
        <w:rPr>
          <w:iCs/>
        </w:rPr>
        <w:t xml:space="preserve"> determine</w:t>
      </w:r>
      <w:r>
        <w:rPr>
          <w:iCs/>
        </w:rPr>
        <w:t>s</w:t>
      </w:r>
      <w:r w:rsidRPr="00E939C3">
        <w:rPr>
          <w:iCs/>
        </w:rPr>
        <w:t xml:space="preserve"> the type of pruning to be performed </w:t>
      </w:r>
      <w:r>
        <w:rPr>
          <w:iCs/>
        </w:rPr>
        <w:t>and whether it can be accomplished by staff or contractor.</w:t>
      </w:r>
    </w:p>
    <w:p w:rsidR="00E939C3" w:rsidRPr="00E939C3" w:rsidRDefault="00E939C3" w:rsidP="00E939C3">
      <w:pPr>
        <w:pStyle w:val="Default"/>
        <w:numPr>
          <w:ilvl w:val="0"/>
          <w:numId w:val="27"/>
        </w:numPr>
        <w:rPr>
          <w:iCs/>
        </w:rPr>
      </w:pPr>
      <w:r w:rsidRPr="00E939C3">
        <w:rPr>
          <w:iCs/>
        </w:rPr>
        <w:t xml:space="preserve">Every attempt will be made to clean up dropped limbs </w:t>
      </w:r>
      <w:r w:rsidR="00F50A39">
        <w:rPr>
          <w:iCs/>
        </w:rPr>
        <w:t xml:space="preserve">or significant tree debris </w:t>
      </w:r>
      <w:r w:rsidRPr="00E939C3">
        <w:rPr>
          <w:iCs/>
        </w:rPr>
        <w:t xml:space="preserve">within the same day, depending on the severity of the storm and the extent of the tree damage. </w:t>
      </w:r>
    </w:p>
    <w:p w:rsidR="00B632EF" w:rsidRDefault="00B632EF" w:rsidP="00B632EF">
      <w:pPr>
        <w:pStyle w:val="Default"/>
        <w:numPr>
          <w:ilvl w:val="0"/>
          <w:numId w:val="27"/>
        </w:numPr>
      </w:pPr>
      <w:r w:rsidRPr="00C31A49">
        <w:t xml:space="preserve">Tree mulching- </w:t>
      </w:r>
      <w:r w:rsidR="007A04DF">
        <w:t xml:space="preserve">2”-3” of mulch is renewed </w:t>
      </w:r>
      <w:r w:rsidRPr="00C31A49">
        <w:t>every two years for trees up to approximately 6”</w:t>
      </w:r>
      <w:r w:rsidR="007A04DF">
        <w:t xml:space="preserve"> dbh. Periodically</w:t>
      </w:r>
      <w:r w:rsidRPr="00C31A49">
        <w:t xml:space="preserve"> drip lines of larger trees and tree groupings are mulched with waste wood chips.    </w:t>
      </w:r>
    </w:p>
    <w:p w:rsidR="00026240" w:rsidRDefault="00026240" w:rsidP="00B632EF">
      <w:pPr>
        <w:pStyle w:val="Default"/>
        <w:rPr>
          <w:i/>
          <w:iCs/>
        </w:rPr>
      </w:pPr>
    </w:p>
    <w:p w:rsidR="00B632EF" w:rsidRPr="00C31A49" w:rsidRDefault="00B632EF" w:rsidP="00B632EF">
      <w:pPr>
        <w:pStyle w:val="Default"/>
      </w:pPr>
      <w:r w:rsidRPr="00C31A49">
        <w:rPr>
          <w:i/>
          <w:iCs/>
        </w:rPr>
        <w:lastRenderedPageBreak/>
        <w:t xml:space="preserve">Fertilization and Pest Management </w:t>
      </w:r>
    </w:p>
    <w:p w:rsidR="00B632EF" w:rsidRPr="00C31A49" w:rsidRDefault="00975FC9" w:rsidP="00B632EF">
      <w:pPr>
        <w:pStyle w:val="Default"/>
        <w:numPr>
          <w:ilvl w:val="0"/>
          <w:numId w:val="25"/>
        </w:numPr>
      </w:pPr>
      <w:r>
        <w:t>Cornell utilizes an integrated pest management approach to monitor and control pests in the campus urban forest.</w:t>
      </w:r>
      <w:r w:rsidR="00670879">
        <w:t xml:space="preserve"> </w:t>
      </w:r>
      <w:r w:rsidR="00B632EF" w:rsidRPr="00C31A49">
        <w:t xml:space="preserve">Trees are treated for pest problems as needed. </w:t>
      </w:r>
      <w:r>
        <w:t>Current pests that are new to or getting close to campus are the Hemlock Wooly Adelgid, and the Emerald Ash Borer.</w:t>
      </w:r>
    </w:p>
    <w:p w:rsidR="00B632EF" w:rsidRPr="00C31A49" w:rsidRDefault="00B632EF" w:rsidP="00B632EF">
      <w:pPr>
        <w:pStyle w:val="Default"/>
        <w:numPr>
          <w:ilvl w:val="0"/>
          <w:numId w:val="25"/>
        </w:numPr>
      </w:pPr>
      <w:r w:rsidRPr="00C31A49">
        <w:t xml:space="preserve">There is no regular tree fertilization beyond treatment received as a result of fall lawn fertilization.  Specimen or high-value trees may receive prescription fertilization when severe nutrient deficiencies are diagnosed. </w:t>
      </w:r>
    </w:p>
    <w:p w:rsidR="00003F2F" w:rsidRPr="00003F2F" w:rsidRDefault="00003F2F" w:rsidP="00475868">
      <w:pPr>
        <w:pStyle w:val="Default"/>
        <w:rPr>
          <w:iCs/>
        </w:rPr>
      </w:pPr>
    </w:p>
    <w:p w:rsidR="00475868" w:rsidRPr="00C31A49" w:rsidRDefault="00475868" w:rsidP="00475868">
      <w:pPr>
        <w:pStyle w:val="Default"/>
      </w:pPr>
      <w:r w:rsidRPr="00C31A49">
        <w:rPr>
          <w:i/>
          <w:iCs/>
        </w:rPr>
        <w:t xml:space="preserve">Tree Removals </w:t>
      </w:r>
    </w:p>
    <w:p w:rsidR="00475868" w:rsidRPr="00C31A49" w:rsidRDefault="00475868" w:rsidP="00475868">
      <w:pPr>
        <w:pStyle w:val="Default"/>
        <w:numPr>
          <w:ilvl w:val="0"/>
          <w:numId w:val="26"/>
        </w:numPr>
      </w:pPr>
      <w:r w:rsidRPr="00C31A49">
        <w:t xml:space="preserve">Live trees are generally removed only when required to protect the public safety or are detracting from the quality of the landscape. </w:t>
      </w:r>
    </w:p>
    <w:p w:rsidR="00F50A39" w:rsidRDefault="00F50A39">
      <w:pPr>
        <w:pStyle w:val="Default"/>
        <w:rPr>
          <w:i/>
          <w:iCs/>
        </w:rPr>
      </w:pPr>
    </w:p>
    <w:p w:rsidR="00F12BFF" w:rsidRDefault="009F703C">
      <w:pPr>
        <w:pStyle w:val="Default"/>
        <w:rPr>
          <w:i/>
          <w:iCs/>
        </w:rPr>
      </w:pPr>
      <w:r w:rsidRPr="00C31A49">
        <w:rPr>
          <w:i/>
          <w:iCs/>
        </w:rPr>
        <w:t xml:space="preserve">Storm Response and Recovery </w:t>
      </w:r>
    </w:p>
    <w:p w:rsidR="00F50A39" w:rsidRDefault="009F703C" w:rsidP="00F50A39">
      <w:pPr>
        <w:pStyle w:val="Default"/>
        <w:numPr>
          <w:ilvl w:val="0"/>
          <w:numId w:val="26"/>
        </w:numPr>
      </w:pPr>
      <w:r w:rsidRPr="00C31A49">
        <w:t xml:space="preserve">Storm response and recovery are generally accomplished in-house. In a crisis, the first priority is to remove tree debris that blocks campus thoroughfares, disrupts campus operations, or poses hazards to the campus community.  </w:t>
      </w:r>
      <w:r w:rsidR="00F50A39">
        <w:t>T</w:t>
      </w:r>
      <w:r w:rsidR="00F50A39" w:rsidRPr="00C31A49">
        <w:t>rees requiring specialized equipment not available in-house are addr</w:t>
      </w:r>
      <w:r w:rsidR="00F50A39">
        <w:t>essed by outside contractor</w:t>
      </w:r>
      <w:r w:rsidR="003F3E09">
        <w:t>s</w:t>
      </w:r>
      <w:r w:rsidR="00F50A39">
        <w:t xml:space="preserve">. </w:t>
      </w:r>
      <w:r w:rsidRPr="00C31A49">
        <w:t xml:space="preserve">Once these critical needs are addressed, a prioritized recovery plan is implemented during which unsalvageable trees are systematically removed and salvageable trees are pruned to restore their health and structure.  </w:t>
      </w:r>
    </w:p>
    <w:p w:rsidR="00F12BFF" w:rsidRDefault="009F703C" w:rsidP="00F50A39">
      <w:pPr>
        <w:pStyle w:val="Default"/>
        <w:numPr>
          <w:ilvl w:val="0"/>
          <w:numId w:val="26"/>
        </w:numPr>
      </w:pPr>
      <w:r w:rsidRPr="00C31A49">
        <w:t>As the tree planting budget permits, lost trees are strategically replaced to restore the structure and function of the campus urban forest in a reaso</w:t>
      </w:r>
      <w:r w:rsidR="00F50A39">
        <w:t xml:space="preserve">nable time frame. </w:t>
      </w:r>
      <w:r w:rsidR="00F12BFF">
        <w:t xml:space="preserve"> </w:t>
      </w:r>
    </w:p>
    <w:p w:rsidR="00F12BFF" w:rsidRDefault="00F12BFF" w:rsidP="00F12BFF">
      <w:pPr>
        <w:pStyle w:val="Default"/>
        <w:ind w:left="720"/>
      </w:pPr>
    </w:p>
    <w:p w:rsidR="00F12BFF" w:rsidRDefault="009F703C" w:rsidP="00F12BFF">
      <w:pPr>
        <w:pStyle w:val="Default"/>
        <w:rPr>
          <w:b/>
          <w:bCs/>
        </w:rPr>
      </w:pPr>
      <w:r w:rsidRPr="00C31A49">
        <w:rPr>
          <w:b/>
          <w:bCs/>
        </w:rPr>
        <w:t xml:space="preserve">5. PROTECTION AND PRESERVATION PROCEDURES </w:t>
      </w:r>
    </w:p>
    <w:p w:rsidR="00F50A39" w:rsidRDefault="00F50A39">
      <w:pPr>
        <w:pStyle w:val="Default"/>
      </w:pPr>
    </w:p>
    <w:p w:rsidR="009F703C" w:rsidRPr="00F50A39" w:rsidRDefault="009F703C">
      <w:pPr>
        <w:pStyle w:val="Default"/>
        <w:rPr>
          <w:i/>
        </w:rPr>
      </w:pPr>
      <w:r w:rsidRPr="00F50A39">
        <w:rPr>
          <w:i/>
        </w:rPr>
        <w:t xml:space="preserve">Preservation During Design Phase </w:t>
      </w:r>
    </w:p>
    <w:p w:rsidR="00EC0CD3" w:rsidRDefault="00FA4ED1" w:rsidP="00F50A39">
      <w:pPr>
        <w:pStyle w:val="Default"/>
        <w:numPr>
          <w:ilvl w:val="0"/>
          <w:numId w:val="32"/>
        </w:numPr>
      </w:pPr>
      <w:r>
        <w:t>Site development guidelines are prepared for all major capital projects by the Campus Planning Office. Significant contextual and campus-wide considerations, including landscape and environmental concerns, are identified</w:t>
      </w:r>
      <w:r w:rsidR="00EC0CD3">
        <w:t xml:space="preserve"> early in the project planning phase.</w:t>
      </w:r>
    </w:p>
    <w:p w:rsidR="00F12BFF" w:rsidRDefault="00FA4ED1" w:rsidP="00EC0CD3">
      <w:pPr>
        <w:pStyle w:val="Default"/>
        <w:numPr>
          <w:ilvl w:val="0"/>
          <w:numId w:val="32"/>
        </w:numPr>
      </w:pPr>
      <w:r>
        <w:t xml:space="preserve"> </w:t>
      </w:r>
      <w:r w:rsidR="00EC0CD3" w:rsidRPr="00EC0CD3">
        <w:t>Tree protection zones shall be established for all trees to be preserved in a construction site.</w:t>
      </w:r>
      <w:r w:rsidR="00EC0CD3">
        <w:t xml:space="preserve"> Appropriate protective fencing or other measures shall be required consistent with Cornell University Design and Construction Standards. </w:t>
      </w:r>
    </w:p>
    <w:p w:rsidR="00F12BFF" w:rsidRDefault="009F703C" w:rsidP="00EC0CD3">
      <w:pPr>
        <w:pStyle w:val="Default"/>
        <w:numPr>
          <w:ilvl w:val="0"/>
          <w:numId w:val="32"/>
        </w:numPr>
      </w:pPr>
      <w:r w:rsidRPr="00C31A49">
        <w:t xml:space="preserve">Avoid locating the construction site around </w:t>
      </w:r>
      <w:r w:rsidR="007A04DF">
        <w:t>existing</w:t>
      </w:r>
      <w:r w:rsidR="00F12BFF">
        <w:t xml:space="preserve"> trees where possible by</w:t>
      </w:r>
      <w:r w:rsidR="00EC0CD3">
        <w:t xml:space="preserve"> p</w:t>
      </w:r>
      <w:r w:rsidRPr="00C31A49">
        <w:t>lanning all construction activities including new utility corridors, staging areas, new sidewalks and new roads for a minimum clearance of 15 feet away from the base of trees, and not within the edge of the canopy drip line.  Gr</w:t>
      </w:r>
      <w:r w:rsidR="00F12BFF">
        <w:t>eater distances are desirable.</w:t>
      </w:r>
    </w:p>
    <w:p w:rsidR="007A04DF" w:rsidRPr="00F50A39" w:rsidRDefault="007A04DF" w:rsidP="007A04DF">
      <w:pPr>
        <w:pStyle w:val="Default"/>
        <w:rPr>
          <w:i/>
        </w:rPr>
      </w:pPr>
      <w:r>
        <w:rPr>
          <w:i/>
        </w:rPr>
        <w:t>Protection</w:t>
      </w:r>
      <w:r w:rsidRPr="00F50A39">
        <w:rPr>
          <w:i/>
        </w:rPr>
        <w:t xml:space="preserve"> During </w:t>
      </w:r>
      <w:r>
        <w:rPr>
          <w:i/>
        </w:rPr>
        <w:t>Construction</w:t>
      </w:r>
      <w:r w:rsidRPr="00F50A39">
        <w:rPr>
          <w:i/>
        </w:rPr>
        <w:t xml:space="preserve"> Phase </w:t>
      </w:r>
    </w:p>
    <w:p w:rsidR="00F12BFF" w:rsidRPr="006B5EC6" w:rsidRDefault="007A04DF" w:rsidP="007A04DF">
      <w:pPr>
        <w:pStyle w:val="Default"/>
        <w:numPr>
          <w:ilvl w:val="0"/>
          <w:numId w:val="34"/>
        </w:numPr>
        <w:rPr>
          <w:b/>
          <w:bCs/>
        </w:rPr>
      </w:pPr>
      <w:r>
        <w:t xml:space="preserve">A pre-construction kickoff meeting </w:t>
      </w:r>
      <w:r w:rsidR="006B5EC6">
        <w:t xml:space="preserve">with the Contractor, Project Manager and Grounds representatives is required </w:t>
      </w:r>
      <w:r w:rsidRPr="007A04DF">
        <w:t xml:space="preserve">for all major capital projects </w:t>
      </w:r>
      <w:r w:rsidR="006B5EC6">
        <w:t xml:space="preserve">to the required tree protection measures. </w:t>
      </w:r>
    </w:p>
    <w:p w:rsidR="006B5EC6" w:rsidRDefault="006B5EC6" w:rsidP="006B5EC6">
      <w:pPr>
        <w:pStyle w:val="Default"/>
        <w:numPr>
          <w:ilvl w:val="0"/>
          <w:numId w:val="34"/>
        </w:numPr>
      </w:pPr>
      <w:r>
        <w:t>Procedures, materials and standards for landscape and tree protection on campus are detailed in the Cornell University Design and Construction Standards, including:</w:t>
      </w:r>
    </w:p>
    <w:p w:rsidR="006B5EC6" w:rsidRDefault="006B5EC6" w:rsidP="006B5EC6">
      <w:pPr>
        <w:pStyle w:val="Default"/>
        <w:numPr>
          <w:ilvl w:val="1"/>
          <w:numId w:val="34"/>
        </w:numPr>
      </w:pPr>
      <w:r>
        <w:t xml:space="preserve">Section 02480 Landscape Work, </w:t>
      </w:r>
    </w:p>
    <w:p w:rsidR="006B5EC6" w:rsidRDefault="006B5EC6" w:rsidP="006B5EC6">
      <w:pPr>
        <w:pStyle w:val="Default"/>
        <w:numPr>
          <w:ilvl w:val="1"/>
          <w:numId w:val="34"/>
        </w:numPr>
      </w:pPr>
      <w:r>
        <w:t>Standard Detail 1.8.3 Heavy Duty Protective Construction Fencing for Trees</w:t>
      </w:r>
    </w:p>
    <w:p w:rsidR="006B5EC6" w:rsidRPr="006B5EC6" w:rsidRDefault="006B5EC6" w:rsidP="006B5EC6">
      <w:pPr>
        <w:pStyle w:val="Default"/>
        <w:numPr>
          <w:ilvl w:val="1"/>
          <w:numId w:val="34"/>
        </w:numPr>
      </w:pPr>
      <w:r>
        <w:t>Standard Detail 1.8.4 Standard Duty Protective Construction Fencing for Trees</w:t>
      </w:r>
    </w:p>
    <w:p w:rsidR="009F703C" w:rsidRPr="00C31A49" w:rsidRDefault="009F703C">
      <w:pPr>
        <w:pStyle w:val="Default"/>
      </w:pPr>
    </w:p>
    <w:p w:rsidR="00F12BFF" w:rsidRDefault="009F703C">
      <w:pPr>
        <w:pStyle w:val="Default"/>
        <w:rPr>
          <w:b/>
          <w:bCs/>
        </w:rPr>
      </w:pPr>
      <w:r w:rsidRPr="00C31A49">
        <w:t xml:space="preserve"> </w:t>
      </w:r>
      <w:r w:rsidR="003565B1">
        <w:rPr>
          <w:b/>
          <w:bCs/>
        </w:rPr>
        <w:t>6</w:t>
      </w:r>
      <w:r w:rsidRPr="00C31A49">
        <w:rPr>
          <w:b/>
          <w:bCs/>
        </w:rPr>
        <w:t>. TREE DAMAGE ASSESSMENT, ENFORCEMENT</w:t>
      </w:r>
      <w:r w:rsidR="003565B1">
        <w:rPr>
          <w:b/>
          <w:bCs/>
          <w:color w:val="FF0000"/>
        </w:rPr>
        <w:t xml:space="preserve"> </w:t>
      </w:r>
      <w:r w:rsidRPr="00C31A49">
        <w:rPr>
          <w:b/>
          <w:bCs/>
        </w:rPr>
        <w:t xml:space="preserve">AND PENALTIES  </w:t>
      </w:r>
    </w:p>
    <w:p w:rsidR="00F12BFF" w:rsidRDefault="00D472D8" w:rsidP="00D472D8">
      <w:pPr>
        <w:pStyle w:val="Default"/>
        <w:spacing w:before="120"/>
      </w:pPr>
      <w:r>
        <w:t>Tree damage a</w:t>
      </w:r>
      <w:r w:rsidR="009F703C" w:rsidRPr="00C31A49">
        <w:t xml:space="preserve">ssessment is </w:t>
      </w:r>
      <w:r w:rsidR="00CE001C">
        <w:t xml:space="preserve">generally </w:t>
      </w:r>
      <w:r w:rsidR="009F703C" w:rsidRPr="00C31A49">
        <w:t xml:space="preserve">performed </w:t>
      </w:r>
      <w:r w:rsidR="00CE001C">
        <w:t>by arborists within the Grounds Department or the Plantations. High</w:t>
      </w:r>
      <w:r w:rsidR="009F703C" w:rsidRPr="00C31A49">
        <w:t xml:space="preserve"> profile trees </w:t>
      </w:r>
      <w:r w:rsidR="00CE001C">
        <w:t>may be</w:t>
      </w:r>
      <w:r w:rsidR="009F703C" w:rsidRPr="00C31A49">
        <w:t xml:space="preserve"> assessed by </w:t>
      </w:r>
      <w:r w:rsidR="006B5EC6">
        <w:t xml:space="preserve">a Plantation’s Arborist or </w:t>
      </w:r>
      <w:r w:rsidR="009F703C" w:rsidRPr="00C31A49">
        <w:t>an outside consultant (such as Bartlett Tree Experts). Enforcement of protection measures is performed by project m</w:t>
      </w:r>
      <w:r w:rsidR="00F12BFF">
        <w:t xml:space="preserve">anagers and on-site engineers. </w:t>
      </w:r>
    </w:p>
    <w:p w:rsidR="00F12BFF" w:rsidRDefault="00F12BFF" w:rsidP="00F12BFF">
      <w:pPr>
        <w:pStyle w:val="Default"/>
      </w:pPr>
    </w:p>
    <w:p w:rsidR="00F12BFF" w:rsidRDefault="006B5EC6" w:rsidP="00F12BFF">
      <w:pPr>
        <w:pStyle w:val="Default"/>
        <w:rPr>
          <w:b/>
          <w:bCs/>
        </w:rPr>
      </w:pPr>
      <w:r>
        <w:rPr>
          <w:b/>
          <w:bCs/>
        </w:rPr>
        <w:t>7</w:t>
      </w:r>
      <w:r w:rsidR="00F12BFF">
        <w:rPr>
          <w:b/>
          <w:bCs/>
        </w:rPr>
        <w:t xml:space="preserve">. PROHIBITED PRACTICES </w:t>
      </w:r>
    </w:p>
    <w:p w:rsidR="009F703C" w:rsidRDefault="006B5EC6" w:rsidP="00F12BFF">
      <w:pPr>
        <w:pStyle w:val="Default"/>
        <w:rPr>
          <w:bCs/>
        </w:rPr>
      </w:pPr>
      <w:r w:rsidRPr="006B5EC6">
        <w:rPr>
          <w:bCs/>
        </w:rPr>
        <w:t>The following activities and practices are prohibited on the Ithaca Campus of Cornell University:</w:t>
      </w:r>
    </w:p>
    <w:p w:rsidR="006B5EC6" w:rsidRDefault="008B0895" w:rsidP="006B5EC6">
      <w:pPr>
        <w:pStyle w:val="Default"/>
        <w:numPr>
          <w:ilvl w:val="0"/>
          <w:numId w:val="35"/>
        </w:numPr>
        <w:rPr>
          <w:bCs/>
        </w:rPr>
      </w:pPr>
      <w:r>
        <w:rPr>
          <w:bCs/>
        </w:rPr>
        <w:t>Topping, pollarding or removal of central leader of any tree unless specifically required for emergency situations or an authorized horticultural practice.</w:t>
      </w:r>
    </w:p>
    <w:p w:rsidR="008B0895" w:rsidRDefault="008B0895" w:rsidP="006B5EC6">
      <w:pPr>
        <w:pStyle w:val="Default"/>
        <w:numPr>
          <w:ilvl w:val="0"/>
          <w:numId w:val="35"/>
        </w:numPr>
        <w:rPr>
          <w:bCs/>
        </w:rPr>
      </w:pPr>
      <w:r>
        <w:rPr>
          <w:bCs/>
        </w:rPr>
        <w:t>Using tree for support of signs, posters or site furnishings except for plant identification or inventory signage authorized by Grounds, Plantations or the Horticulture Department.</w:t>
      </w:r>
    </w:p>
    <w:p w:rsidR="008B0895" w:rsidRDefault="00E27936" w:rsidP="006B5EC6">
      <w:pPr>
        <w:pStyle w:val="Default"/>
        <w:numPr>
          <w:ilvl w:val="0"/>
          <w:numId w:val="35"/>
        </w:numPr>
        <w:rPr>
          <w:bCs/>
        </w:rPr>
      </w:pPr>
      <w:r>
        <w:rPr>
          <w:bCs/>
        </w:rPr>
        <w:t>Climbing of trees with spurs.</w:t>
      </w:r>
    </w:p>
    <w:p w:rsidR="008A28D7" w:rsidRPr="00447EA3" w:rsidRDefault="00447EA3" w:rsidP="006B5EC6">
      <w:pPr>
        <w:pStyle w:val="Default"/>
        <w:numPr>
          <w:ilvl w:val="0"/>
          <w:numId w:val="35"/>
        </w:numPr>
        <w:rPr>
          <w:rStyle w:val="body"/>
          <w:bCs/>
        </w:rPr>
      </w:pPr>
      <w:r w:rsidRPr="00447EA3">
        <w:rPr>
          <w:rStyle w:val="body"/>
          <w:iCs/>
        </w:rPr>
        <w:t>T</w:t>
      </w:r>
      <w:r w:rsidR="008A28D7" w:rsidRPr="00447EA3">
        <w:rPr>
          <w:rStyle w:val="body"/>
          <w:iCs/>
        </w:rPr>
        <w:t>o abuse, destroy or mutilate any tree, plant or shrub, or to attach or place any rope, wire</w:t>
      </w:r>
      <w:r>
        <w:rPr>
          <w:rStyle w:val="body"/>
          <w:iCs/>
        </w:rPr>
        <w:t xml:space="preserve"> or structure in any part of a tree</w:t>
      </w:r>
      <w:r w:rsidR="008A28D7" w:rsidRPr="00447EA3">
        <w:rPr>
          <w:rStyle w:val="body"/>
          <w:iCs/>
        </w:rPr>
        <w:t xml:space="preserve"> (other than one used to support a young or broken tree</w:t>
      </w:r>
      <w:r w:rsidRPr="00447EA3">
        <w:rPr>
          <w:rStyle w:val="body"/>
          <w:iCs/>
        </w:rPr>
        <w:t>)</w:t>
      </w:r>
      <w:r w:rsidR="008A28D7" w:rsidRPr="00447EA3">
        <w:rPr>
          <w:rStyle w:val="body"/>
          <w:iCs/>
        </w:rPr>
        <w:t>. </w:t>
      </w:r>
    </w:p>
    <w:p w:rsidR="00447EA3" w:rsidRPr="00447EA3" w:rsidRDefault="00447EA3" w:rsidP="00447EA3">
      <w:pPr>
        <w:pStyle w:val="Default"/>
        <w:rPr>
          <w:bCs/>
        </w:rPr>
      </w:pPr>
    </w:p>
    <w:p w:rsidR="00447EA3" w:rsidRDefault="00447EA3" w:rsidP="00447EA3">
      <w:pPr>
        <w:pStyle w:val="Default"/>
        <w:rPr>
          <w:b/>
          <w:bCs/>
        </w:rPr>
      </w:pPr>
      <w:r>
        <w:rPr>
          <w:b/>
          <w:bCs/>
        </w:rPr>
        <w:t>8</w:t>
      </w:r>
      <w:r w:rsidRPr="00C31A49">
        <w:rPr>
          <w:b/>
          <w:bCs/>
        </w:rPr>
        <w:t xml:space="preserve">. </w:t>
      </w:r>
      <w:r>
        <w:rPr>
          <w:b/>
          <w:bCs/>
        </w:rPr>
        <w:t>DEFINITIONS</w:t>
      </w:r>
    </w:p>
    <w:p w:rsidR="00447EA3" w:rsidRPr="00447EA3" w:rsidRDefault="00447EA3" w:rsidP="00627A68">
      <w:pPr>
        <w:pStyle w:val="Default"/>
        <w:ind w:left="810" w:hanging="360"/>
        <w:rPr>
          <w:bCs/>
        </w:rPr>
      </w:pPr>
      <w:r w:rsidRPr="00447EA3">
        <w:rPr>
          <w:bCs/>
          <w:u w:val="single"/>
        </w:rPr>
        <w:t>Caliper</w:t>
      </w:r>
      <w:r w:rsidRPr="00447EA3">
        <w:rPr>
          <w:bCs/>
        </w:rPr>
        <w:t> </w:t>
      </w:r>
      <w:r w:rsidRPr="00447EA3">
        <w:rPr>
          <w:rFonts w:ascii="Cambria Math" w:hAnsi="Cambria Math"/>
          <w:bCs/>
        </w:rPr>
        <w:t>‐</w:t>
      </w:r>
      <w:r w:rsidRPr="00447EA3">
        <w:rPr>
          <w:bCs/>
          <w:iCs/>
        </w:rPr>
        <w:t>The diameter or thickness of the main stem of a young tree or sapling as measured at six (6”) inches above ground level. This measurement is used for nursery</w:t>
      </w:r>
      <w:r w:rsidRPr="00447EA3">
        <w:rPr>
          <w:rFonts w:ascii="Cambria Math" w:hAnsi="Cambria Math"/>
          <w:bCs/>
          <w:iCs/>
        </w:rPr>
        <w:t>‐</w:t>
      </w:r>
      <w:r w:rsidRPr="00447EA3">
        <w:rPr>
          <w:bCs/>
          <w:iCs/>
        </w:rPr>
        <w:t xml:space="preserve">grown trees having a diameter of four inches or less. </w:t>
      </w:r>
    </w:p>
    <w:p w:rsidR="00447EA3" w:rsidRPr="00447EA3" w:rsidRDefault="00447EA3" w:rsidP="00627A68">
      <w:pPr>
        <w:pStyle w:val="Default"/>
        <w:ind w:left="810" w:hanging="360"/>
        <w:rPr>
          <w:bCs/>
        </w:rPr>
      </w:pPr>
      <w:r w:rsidRPr="00447EA3">
        <w:rPr>
          <w:bCs/>
          <w:u w:val="single"/>
        </w:rPr>
        <w:t>Canopy trees</w:t>
      </w:r>
      <w:r w:rsidRPr="00447EA3">
        <w:rPr>
          <w:bCs/>
        </w:rPr>
        <w:t> </w:t>
      </w:r>
      <w:r w:rsidRPr="00447EA3">
        <w:rPr>
          <w:rFonts w:ascii="Cambria Math" w:hAnsi="Cambria Math"/>
          <w:bCs/>
        </w:rPr>
        <w:t>‐</w:t>
      </w:r>
      <w:r w:rsidRPr="00447EA3">
        <w:rPr>
          <w:bCs/>
          <w:iCs/>
        </w:rPr>
        <w:t xml:space="preserve">A tree that will grow to a mature height of at least 40 feet with a spread of at least 30 feet. </w:t>
      </w:r>
    </w:p>
    <w:p w:rsidR="00447EA3" w:rsidRPr="00447EA3" w:rsidRDefault="00447EA3" w:rsidP="00627A68">
      <w:pPr>
        <w:pStyle w:val="Default"/>
        <w:ind w:left="810" w:hanging="360"/>
        <w:rPr>
          <w:bCs/>
        </w:rPr>
      </w:pPr>
      <w:r w:rsidRPr="00447EA3">
        <w:rPr>
          <w:bCs/>
          <w:u w:val="single"/>
        </w:rPr>
        <w:t xml:space="preserve">Clearing </w:t>
      </w:r>
      <w:r w:rsidRPr="00447EA3">
        <w:rPr>
          <w:rFonts w:ascii="Cambria Math" w:hAnsi="Cambria Math"/>
          <w:bCs/>
        </w:rPr>
        <w:t>‐</w:t>
      </w:r>
      <w:r w:rsidRPr="00447EA3">
        <w:rPr>
          <w:bCs/>
        </w:rPr>
        <w:t xml:space="preserve">The removal of trees or other vegetation of two inches DBH or greater. </w:t>
      </w:r>
    </w:p>
    <w:p w:rsidR="00447EA3" w:rsidRPr="00447EA3" w:rsidRDefault="00447EA3" w:rsidP="00627A68">
      <w:pPr>
        <w:pStyle w:val="Default"/>
        <w:ind w:left="810" w:hanging="360"/>
        <w:rPr>
          <w:bCs/>
        </w:rPr>
      </w:pPr>
      <w:r w:rsidRPr="00447EA3">
        <w:rPr>
          <w:bCs/>
          <w:u w:val="single"/>
        </w:rPr>
        <w:t xml:space="preserve">Critical Root Zone </w:t>
      </w:r>
      <w:r w:rsidRPr="00447EA3">
        <w:rPr>
          <w:rFonts w:ascii="Cambria Math" w:hAnsi="Cambria Math"/>
          <w:bCs/>
          <w:iCs/>
        </w:rPr>
        <w:t>‐</w:t>
      </w:r>
      <w:r w:rsidRPr="00447EA3">
        <w:rPr>
          <w:bCs/>
          <w:iCs/>
        </w:rPr>
        <w:t xml:space="preserve">The minimum area surrounding a tree that is considered essential to support the viability of the tree and is equal to a radius of one foot per inch of trunk diameter (DBH). </w:t>
      </w:r>
    </w:p>
    <w:p w:rsidR="00447EA3" w:rsidRPr="00447EA3" w:rsidRDefault="00447EA3" w:rsidP="00627A68">
      <w:pPr>
        <w:pStyle w:val="Default"/>
        <w:ind w:left="810" w:hanging="360"/>
        <w:rPr>
          <w:bCs/>
        </w:rPr>
      </w:pPr>
      <w:r w:rsidRPr="00447EA3">
        <w:rPr>
          <w:bCs/>
          <w:u w:val="single"/>
        </w:rPr>
        <w:t>Diameter, breast height (DBH)</w:t>
      </w:r>
      <w:r w:rsidRPr="00447EA3">
        <w:rPr>
          <w:bCs/>
        </w:rPr>
        <w:t> </w:t>
      </w:r>
      <w:r w:rsidRPr="00447EA3">
        <w:rPr>
          <w:rFonts w:ascii="Cambria Math" w:hAnsi="Cambria Math"/>
          <w:bCs/>
        </w:rPr>
        <w:t>‐</w:t>
      </w:r>
      <w:r w:rsidRPr="00447EA3">
        <w:rPr>
          <w:bCs/>
          <w:iCs/>
        </w:rPr>
        <w:t xml:space="preserve">The diameter or width of the main stem of a tree as measured 4.5 feet above the natural grade at its base. Whenever a branch, limb, defect or abnormal swelling of the trunk occurs at this height, the DBH shall be measured at the nearest point above or below 4.5 feet at which a normal diameter occurs. </w:t>
      </w:r>
    </w:p>
    <w:p w:rsidR="00447EA3" w:rsidRPr="00447EA3" w:rsidRDefault="00447EA3" w:rsidP="00627A68">
      <w:pPr>
        <w:pStyle w:val="Default"/>
        <w:ind w:left="810" w:hanging="360"/>
        <w:rPr>
          <w:bCs/>
        </w:rPr>
      </w:pPr>
      <w:r w:rsidRPr="00447EA3">
        <w:rPr>
          <w:bCs/>
          <w:u w:val="single"/>
        </w:rPr>
        <w:t>Impervious surface</w:t>
      </w:r>
      <w:r w:rsidRPr="00447EA3">
        <w:rPr>
          <w:bCs/>
        </w:rPr>
        <w:t> </w:t>
      </w:r>
      <w:r w:rsidRPr="00447EA3">
        <w:rPr>
          <w:rFonts w:ascii="Cambria Math" w:hAnsi="Cambria Math"/>
          <w:bCs/>
        </w:rPr>
        <w:t>‐</w:t>
      </w:r>
      <w:r w:rsidRPr="00447EA3">
        <w:rPr>
          <w:bCs/>
          <w:iCs/>
        </w:rPr>
        <w:t xml:space="preserve">A solid base underlying a container that is nonporous, unable to absorb hazardous material, free or cracks or gaps and is sufficient to contain leaks, spills and accumulated precipitation until collected material is detected and removed. </w:t>
      </w:r>
    </w:p>
    <w:p w:rsidR="00447EA3" w:rsidRPr="00447EA3" w:rsidRDefault="00447EA3" w:rsidP="00627A68">
      <w:pPr>
        <w:pStyle w:val="Default"/>
        <w:ind w:left="810" w:hanging="360"/>
        <w:rPr>
          <w:bCs/>
        </w:rPr>
      </w:pPr>
      <w:r w:rsidRPr="00447EA3">
        <w:rPr>
          <w:bCs/>
          <w:u w:val="single"/>
        </w:rPr>
        <w:t>Native tree</w:t>
      </w:r>
      <w:r w:rsidRPr="00447EA3">
        <w:rPr>
          <w:bCs/>
        </w:rPr>
        <w:t> </w:t>
      </w:r>
      <w:r w:rsidRPr="00447EA3">
        <w:rPr>
          <w:rFonts w:ascii="Cambria Math" w:hAnsi="Cambria Math"/>
          <w:bCs/>
        </w:rPr>
        <w:t>‐</w:t>
      </w:r>
      <w:r w:rsidRPr="00447EA3">
        <w:rPr>
          <w:bCs/>
          <w:iCs/>
        </w:rPr>
        <w:t xml:space="preserve">Any tree species which occurs naturally and is indigenous within the </w:t>
      </w:r>
      <w:r>
        <w:rPr>
          <w:bCs/>
          <w:iCs/>
        </w:rPr>
        <w:t>Finger Lakes R</w:t>
      </w:r>
      <w:r w:rsidRPr="00447EA3">
        <w:rPr>
          <w:bCs/>
          <w:iCs/>
        </w:rPr>
        <w:t xml:space="preserve">egion. </w:t>
      </w:r>
    </w:p>
    <w:p w:rsidR="00447EA3" w:rsidRPr="00447EA3" w:rsidRDefault="00447EA3" w:rsidP="00627A68">
      <w:pPr>
        <w:pStyle w:val="Default"/>
        <w:ind w:left="810" w:hanging="360"/>
        <w:rPr>
          <w:bCs/>
        </w:rPr>
      </w:pPr>
      <w:r w:rsidRPr="00447EA3">
        <w:rPr>
          <w:bCs/>
          <w:u w:val="single"/>
        </w:rPr>
        <w:t>Tree establishment plan</w:t>
      </w:r>
      <w:r w:rsidRPr="00447EA3">
        <w:rPr>
          <w:bCs/>
        </w:rPr>
        <w:t> </w:t>
      </w:r>
      <w:r w:rsidRPr="00447EA3">
        <w:rPr>
          <w:rFonts w:ascii="Cambria Math" w:hAnsi="Cambria Math"/>
          <w:bCs/>
        </w:rPr>
        <w:t>‐</w:t>
      </w:r>
      <w:r w:rsidRPr="00447EA3">
        <w:rPr>
          <w:bCs/>
          <w:iCs/>
        </w:rPr>
        <w:t xml:space="preserve">A map and supporting documentation which describes, for a particular site where existing trees are to be planted in compliance with the requirements of these regulations, the types of trees and their corresponding trees for reforestations. </w:t>
      </w:r>
    </w:p>
    <w:p w:rsidR="00447EA3" w:rsidRPr="00447EA3" w:rsidRDefault="00447EA3" w:rsidP="00627A68">
      <w:pPr>
        <w:pStyle w:val="Default"/>
        <w:ind w:left="810" w:hanging="360"/>
        <w:rPr>
          <w:bCs/>
        </w:rPr>
      </w:pPr>
      <w:r w:rsidRPr="00447EA3">
        <w:rPr>
          <w:bCs/>
          <w:u w:val="single"/>
        </w:rPr>
        <w:t>Tree protection plan</w:t>
      </w:r>
      <w:r w:rsidRPr="00447EA3">
        <w:rPr>
          <w:bCs/>
        </w:rPr>
        <w:t> </w:t>
      </w:r>
      <w:r w:rsidRPr="00447EA3">
        <w:rPr>
          <w:rFonts w:ascii="Cambria Math" w:hAnsi="Cambria Math"/>
          <w:bCs/>
        </w:rPr>
        <w:t>‐</w:t>
      </w:r>
      <w:r w:rsidRPr="00447EA3">
        <w:rPr>
          <w:bCs/>
          <w:iCs/>
        </w:rPr>
        <w:t xml:space="preserve">A map and supporting documentation which describes for a particular site where existing trees are to be retained, the types of trees and their corresponding </w:t>
      </w:r>
      <w:r w:rsidR="00627A68">
        <w:rPr>
          <w:bCs/>
          <w:iCs/>
        </w:rPr>
        <w:t>protection methods</w:t>
      </w:r>
      <w:r w:rsidRPr="00447EA3">
        <w:rPr>
          <w:bCs/>
          <w:iCs/>
        </w:rPr>
        <w:t xml:space="preserve">. </w:t>
      </w:r>
    </w:p>
    <w:p w:rsidR="00447EA3" w:rsidRPr="00447EA3" w:rsidRDefault="00447EA3" w:rsidP="00627A68">
      <w:pPr>
        <w:pStyle w:val="Default"/>
        <w:ind w:left="810" w:hanging="360"/>
        <w:rPr>
          <w:bCs/>
        </w:rPr>
      </w:pPr>
      <w:r w:rsidRPr="00447EA3">
        <w:rPr>
          <w:bCs/>
          <w:u w:val="single"/>
        </w:rPr>
        <w:t>Tree protection zone</w:t>
      </w:r>
      <w:r w:rsidRPr="00447EA3">
        <w:rPr>
          <w:bCs/>
        </w:rPr>
        <w:t> </w:t>
      </w:r>
      <w:r w:rsidRPr="00447EA3">
        <w:rPr>
          <w:rFonts w:ascii="Cambria Math" w:hAnsi="Cambria Math"/>
          <w:bCs/>
        </w:rPr>
        <w:t>‐</w:t>
      </w:r>
      <w:r w:rsidRPr="00447EA3">
        <w:rPr>
          <w:bCs/>
          <w:iCs/>
        </w:rPr>
        <w:t xml:space="preserve">The area surrounding a preserved or planted tree that is essential to the tree’s health and </w:t>
      </w:r>
      <w:r>
        <w:rPr>
          <w:bCs/>
          <w:iCs/>
        </w:rPr>
        <w:t>survival</w:t>
      </w:r>
      <w:r w:rsidRPr="00447EA3">
        <w:rPr>
          <w:bCs/>
          <w:iCs/>
        </w:rPr>
        <w:t xml:space="preserve">. </w:t>
      </w:r>
    </w:p>
    <w:p w:rsidR="00447EA3" w:rsidRDefault="00447EA3" w:rsidP="00447EA3">
      <w:pPr>
        <w:pStyle w:val="Default"/>
      </w:pPr>
      <w:r w:rsidRPr="00C31A49">
        <w:rPr>
          <w:b/>
          <w:bCs/>
        </w:rPr>
        <w:t xml:space="preserve"> </w:t>
      </w:r>
      <w:r w:rsidRPr="00C31A49">
        <w:t xml:space="preserve"> </w:t>
      </w:r>
    </w:p>
    <w:p w:rsidR="009F703C" w:rsidRDefault="009F703C" w:rsidP="00F12BFF">
      <w:pPr>
        <w:pStyle w:val="Default"/>
        <w:rPr>
          <w:b/>
          <w:bCs/>
        </w:rPr>
      </w:pPr>
    </w:p>
    <w:p w:rsidR="009F703C" w:rsidRDefault="009F703C" w:rsidP="00F12BFF">
      <w:pPr>
        <w:pStyle w:val="Default"/>
      </w:pPr>
      <w:r w:rsidRPr="00C31A49">
        <w:rPr>
          <w:b/>
          <w:bCs/>
        </w:rPr>
        <w:t xml:space="preserve">9. COMMUNICATION STRATEGY </w:t>
      </w:r>
      <w:r w:rsidRPr="00C31A49">
        <w:t xml:space="preserve"> </w:t>
      </w:r>
    </w:p>
    <w:p w:rsidR="009F703C" w:rsidRDefault="009F703C" w:rsidP="00F12BFF">
      <w:pPr>
        <w:pStyle w:val="Default"/>
      </w:pPr>
    </w:p>
    <w:p w:rsidR="009F703C" w:rsidRDefault="009F703C" w:rsidP="00F12BFF">
      <w:pPr>
        <w:pStyle w:val="Default"/>
      </w:pPr>
      <w:r w:rsidRPr="00C31A49">
        <w:t xml:space="preserve">Currently, the tree protection guidelines listed in attachment one are communicated to project managers for inclusion in to project specifications. The tree preservation categorizing process is used by the </w:t>
      </w:r>
      <w:r w:rsidR="00026240">
        <w:t>Campus Planning Department</w:t>
      </w:r>
      <w:r w:rsidRPr="00C31A49">
        <w:t xml:space="preserve"> for building siting and campus master planning.  </w:t>
      </w:r>
    </w:p>
    <w:p w:rsidR="009F703C" w:rsidRDefault="00026240" w:rsidP="00F12BFF">
      <w:pPr>
        <w:pStyle w:val="Default"/>
        <w:rPr>
          <w:b/>
          <w:bCs/>
        </w:rPr>
      </w:pPr>
      <w:r>
        <w:t xml:space="preserve">This plan is available </w:t>
      </w:r>
      <w:r w:rsidR="009F703C" w:rsidRPr="00C31A49">
        <w:t xml:space="preserve">on the </w:t>
      </w:r>
      <w:r>
        <w:t>Campus Planning Department</w:t>
      </w:r>
      <w:r w:rsidR="009F703C" w:rsidRPr="00C31A49">
        <w:t>, and</w:t>
      </w:r>
      <w:r w:rsidR="00EE6F18">
        <w:t xml:space="preserve"> Infrastructure, Properties and Planning </w:t>
      </w:r>
      <w:r w:rsidR="009F703C" w:rsidRPr="00C31A49">
        <w:t xml:space="preserve">web sites. </w:t>
      </w:r>
      <w:r w:rsidR="009F703C" w:rsidRPr="00C31A49">
        <w:rPr>
          <w:b/>
          <w:bCs/>
        </w:rPr>
        <w:t xml:space="preserve">  </w:t>
      </w:r>
    </w:p>
    <w:p w:rsidR="00B05FE6" w:rsidRDefault="00B05FE6" w:rsidP="00F12BFF">
      <w:pPr>
        <w:pStyle w:val="Default"/>
        <w:rPr>
          <w:b/>
          <w:bCs/>
        </w:rPr>
      </w:pPr>
    </w:p>
    <w:p w:rsidR="00B05FE6" w:rsidRPr="00C31A49" w:rsidRDefault="00B05FE6" w:rsidP="00B05FE6">
      <w:pPr>
        <w:pStyle w:val="Default"/>
      </w:pPr>
    </w:p>
    <w:p w:rsidR="00B05FE6" w:rsidRPr="00C31A49" w:rsidRDefault="00B05FE6" w:rsidP="00F12BFF">
      <w:pPr>
        <w:pStyle w:val="Default"/>
      </w:pPr>
    </w:p>
    <w:p w:rsidR="009F703C" w:rsidRDefault="004A33D7" w:rsidP="004A33D7">
      <w:pPr>
        <w:pStyle w:val="Default"/>
        <w:rPr>
          <w:b/>
          <w:bCs/>
        </w:rPr>
      </w:pPr>
      <w:r>
        <w:rPr>
          <w:b/>
          <w:bCs/>
        </w:rPr>
        <w:br w:type="page"/>
      </w:r>
      <w:r w:rsidR="009F703C" w:rsidRPr="00C31A49">
        <w:rPr>
          <w:b/>
          <w:bCs/>
        </w:rPr>
        <w:lastRenderedPageBreak/>
        <w:t>ATTACHMENT ONE</w:t>
      </w:r>
      <w:r w:rsidR="009F703C">
        <w:rPr>
          <w:b/>
          <w:bCs/>
        </w:rPr>
        <w:t xml:space="preserve"> </w:t>
      </w:r>
      <w:r>
        <w:rPr>
          <w:b/>
          <w:bCs/>
        </w:rPr>
        <w:t xml:space="preserve">– Campus Tree Advisory Committee </w:t>
      </w:r>
      <w:r w:rsidR="005D7CEC">
        <w:rPr>
          <w:b/>
          <w:bCs/>
        </w:rPr>
        <w:t>2016</w:t>
      </w:r>
    </w:p>
    <w:p w:rsidR="004A33D7" w:rsidRDefault="004A33D7" w:rsidP="004A33D7">
      <w:pPr>
        <w:pStyle w:val="Default"/>
        <w:rPr>
          <w:b/>
          <w:bCs/>
        </w:rPr>
      </w:pPr>
    </w:p>
    <w:p w:rsidR="004A33D7" w:rsidRPr="00CA14BE" w:rsidRDefault="004A33D7" w:rsidP="00D472D8">
      <w:pPr>
        <w:pStyle w:val="Default"/>
        <w:tabs>
          <w:tab w:val="left" w:pos="2520"/>
        </w:tabs>
        <w:rPr>
          <w:bCs/>
        </w:rPr>
      </w:pPr>
      <w:r w:rsidRPr="00CA14BE">
        <w:rPr>
          <w:bCs/>
        </w:rPr>
        <w:t>Nina Bassuk</w:t>
      </w:r>
      <w:r w:rsidR="00D472D8" w:rsidRPr="00CA14BE">
        <w:rPr>
          <w:bCs/>
        </w:rPr>
        <w:tab/>
      </w:r>
      <w:r w:rsidRPr="00CA14BE">
        <w:rPr>
          <w:bCs/>
        </w:rPr>
        <w:t>Faculty, Department of Horticulture</w:t>
      </w:r>
      <w:r w:rsidR="00D472D8" w:rsidRPr="00CA14BE">
        <w:rPr>
          <w:bCs/>
        </w:rPr>
        <w:t>, Cornell University</w:t>
      </w:r>
    </w:p>
    <w:p w:rsidR="00D472D8" w:rsidRPr="00CA14BE" w:rsidRDefault="00CC25B5" w:rsidP="00D472D8">
      <w:pPr>
        <w:pStyle w:val="Default"/>
        <w:tabs>
          <w:tab w:val="left" w:pos="2520"/>
        </w:tabs>
        <w:rPr>
          <w:bCs/>
        </w:rPr>
      </w:pPr>
      <w:r w:rsidRPr="00CA14BE">
        <w:rPr>
          <w:bCs/>
        </w:rPr>
        <w:t>Fred Cowett</w:t>
      </w:r>
      <w:r w:rsidR="00D472D8" w:rsidRPr="00CA14BE">
        <w:rPr>
          <w:bCs/>
        </w:rPr>
        <w:tab/>
      </w:r>
      <w:r>
        <w:rPr>
          <w:bCs/>
        </w:rPr>
        <w:t>Community Representative, Cayuga Heights</w:t>
      </w:r>
    </w:p>
    <w:p w:rsidR="00CC25B5" w:rsidRPr="00CA14BE" w:rsidRDefault="00CC25B5" w:rsidP="00CC25B5">
      <w:pPr>
        <w:pStyle w:val="Default"/>
        <w:tabs>
          <w:tab w:val="left" w:pos="2520"/>
        </w:tabs>
        <w:rPr>
          <w:bCs/>
        </w:rPr>
      </w:pPr>
      <w:r w:rsidRPr="00CA14BE">
        <w:rPr>
          <w:bCs/>
        </w:rPr>
        <w:t xml:space="preserve">David Cutter </w:t>
      </w:r>
      <w:r w:rsidRPr="00CA14BE">
        <w:rPr>
          <w:bCs/>
        </w:rPr>
        <w:tab/>
        <w:t>University Landscape Architect, Cornell University</w:t>
      </w:r>
    </w:p>
    <w:p w:rsidR="00CC25B5" w:rsidRPr="00CA14BE" w:rsidRDefault="00CC25B5" w:rsidP="00CC25B5">
      <w:pPr>
        <w:pStyle w:val="Default"/>
        <w:tabs>
          <w:tab w:val="left" w:pos="2520"/>
        </w:tabs>
        <w:rPr>
          <w:bCs/>
        </w:rPr>
      </w:pPr>
      <w:r>
        <w:rPr>
          <w:bCs/>
        </w:rPr>
        <w:t>Jeanne Grace</w:t>
      </w:r>
      <w:r w:rsidRPr="00CA14BE">
        <w:rPr>
          <w:bCs/>
        </w:rPr>
        <w:t xml:space="preserve"> </w:t>
      </w:r>
      <w:r w:rsidRPr="00CA14BE">
        <w:rPr>
          <w:bCs/>
        </w:rPr>
        <w:tab/>
        <w:t>City Forester, City of Ithaca</w:t>
      </w:r>
    </w:p>
    <w:p w:rsidR="005D7CEC" w:rsidRDefault="005D7CEC" w:rsidP="00D472D8">
      <w:pPr>
        <w:pStyle w:val="Default"/>
        <w:tabs>
          <w:tab w:val="left" w:pos="2520"/>
        </w:tabs>
        <w:rPr>
          <w:bCs/>
        </w:rPr>
      </w:pPr>
      <w:r>
        <w:rPr>
          <w:bCs/>
        </w:rPr>
        <w:t>Rhoda Mauer</w:t>
      </w:r>
      <w:r>
        <w:rPr>
          <w:bCs/>
        </w:rPr>
        <w:tab/>
        <w:t>Director of Horticulture, Cornell Plantations</w:t>
      </w:r>
    </w:p>
    <w:p w:rsidR="004A33D7" w:rsidRPr="00CA14BE" w:rsidRDefault="00EE6F18" w:rsidP="00D472D8">
      <w:pPr>
        <w:pStyle w:val="Default"/>
        <w:tabs>
          <w:tab w:val="left" w:pos="2520"/>
        </w:tabs>
        <w:rPr>
          <w:bCs/>
        </w:rPr>
      </w:pPr>
      <w:r>
        <w:rPr>
          <w:bCs/>
        </w:rPr>
        <w:t>Kevin McGraw</w:t>
      </w:r>
      <w:r w:rsidR="004A33D7" w:rsidRPr="00CA14BE">
        <w:rPr>
          <w:bCs/>
        </w:rPr>
        <w:t xml:space="preserve"> </w:t>
      </w:r>
      <w:r w:rsidR="00D472D8" w:rsidRPr="00CA14BE">
        <w:rPr>
          <w:bCs/>
        </w:rPr>
        <w:tab/>
      </w:r>
      <w:r w:rsidR="004A33D7" w:rsidRPr="00CA14BE">
        <w:rPr>
          <w:bCs/>
        </w:rPr>
        <w:t>Grounds</w:t>
      </w:r>
      <w:r w:rsidR="005D7CEC">
        <w:rPr>
          <w:bCs/>
        </w:rPr>
        <w:t xml:space="preserve"> Landscape Supervisor</w:t>
      </w:r>
      <w:r w:rsidR="00D472D8" w:rsidRPr="00CA14BE">
        <w:rPr>
          <w:bCs/>
        </w:rPr>
        <w:t>, Cornell University</w:t>
      </w:r>
    </w:p>
    <w:p w:rsidR="005D7CEC" w:rsidRPr="00CA14BE" w:rsidRDefault="005D7CEC" w:rsidP="005D7CEC">
      <w:pPr>
        <w:pStyle w:val="Default"/>
        <w:tabs>
          <w:tab w:val="left" w:pos="2520"/>
        </w:tabs>
        <w:rPr>
          <w:bCs/>
        </w:rPr>
      </w:pPr>
      <w:r>
        <w:rPr>
          <w:bCs/>
        </w:rPr>
        <w:t>Miles Schwarts Sax</w:t>
      </w:r>
      <w:r w:rsidRPr="00CA14BE">
        <w:rPr>
          <w:bCs/>
        </w:rPr>
        <w:tab/>
        <w:t>Student, CALS Cornell University</w:t>
      </w:r>
    </w:p>
    <w:p w:rsidR="005D7CEC" w:rsidRPr="00CA14BE" w:rsidRDefault="005D7CEC" w:rsidP="005D7CEC">
      <w:pPr>
        <w:pStyle w:val="Default"/>
        <w:tabs>
          <w:tab w:val="left" w:pos="2520"/>
        </w:tabs>
        <w:rPr>
          <w:bCs/>
        </w:rPr>
      </w:pPr>
      <w:r>
        <w:rPr>
          <w:bCs/>
        </w:rPr>
        <w:t>Dan Schied</w:t>
      </w:r>
      <w:r w:rsidRPr="00CA14BE">
        <w:rPr>
          <w:bCs/>
        </w:rPr>
        <w:t xml:space="preserve"> </w:t>
      </w:r>
      <w:r w:rsidRPr="00CA14BE">
        <w:rPr>
          <w:bCs/>
        </w:rPr>
        <w:tab/>
        <w:t>Director of Grounds, Cornell University</w:t>
      </w:r>
    </w:p>
    <w:p w:rsidR="00D472D8" w:rsidRPr="00CA14BE" w:rsidRDefault="00D472D8" w:rsidP="00D472D8">
      <w:pPr>
        <w:pStyle w:val="Default"/>
        <w:tabs>
          <w:tab w:val="left" w:pos="2520"/>
        </w:tabs>
        <w:rPr>
          <w:bCs/>
        </w:rPr>
      </w:pPr>
      <w:r w:rsidRPr="00CA14BE">
        <w:rPr>
          <w:bCs/>
        </w:rPr>
        <w:t xml:space="preserve">Mike Smith </w:t>
      </w:r>
      <w:r w:rsidRPr="00CA14BE">
        <w:rPr>
          <w:bCs/>
        </w:rPr>
        <w:tab/>
        <w:t>Environmental Planner, Town of Ithaca</w:t>
      </w:r>
    </w:p>
    <w:p w:rsidR="00D472D8" w:rsidRDefault="00D472D8" w:rsidP="00D472D8">
      <w:pPr>
        <w:pStyle w:val="Default"/>
        <w:tabs>
          <w:tab w:val="left" w:pos="2520"/>
        </w:tabs>
        <w:rPr>
          <w:b/>
          <w:bCs/>
        </w:rPr>
      </w:pPr>
    </w:p>
    <w:p w:rsidR="00D472D8" w:rsidRPr="004A33D7" w:rsidRDefault="00D472D8" w:rsidP="00D472D8">
      <w:pPr>
        <w:pStyle w:val="Default"/>
        <w:tabs>
          <w:tab w:val="left" w:pos="2520"/>
        </w:tabs>
        <w:rPr>
          <w:b/>
          <w:bCs/>
        </w:rPr>
      </w:pPr>
    </w:p>
    <w:p w:rsidR="009F703C" w:rsidRDefault="00CA14BE" w:rsidP="004A33D7">
      <w:pPr>
        <w:pStyle w:val="Default"/>
      </w:pPr>
      <w:r>
        <w:rPr>
          <w:b/>
          <w:bCs/>
        </w:rPr>
        <w:br w:type="page"/>
      </w:r>
      <w:r w:rsidR="009F703C" w:rsidRPr="00C31A49">
        <w:rPr>
          <w:b/>
          <w:bCs/>
        </w:rPr>
        <w:lastRenderedPageBreak/>
        <w:t xml:space="preserve">ATTACHMENT TWO </w:t>
      </w:r>
      <w:r w:rsidR="004A33D7">
        <w:rPr>
          <w:b/>
          <w:bCs/>
        </w:rPr>
        <w:t xml:space="preserve">– Invasive Plants of Tompkins County, New York </w:t>
      </w:r>
      <w:r w:rsidR="009F703C" w:rsidRPr="00C31A49">
        <w:t xml:space="preserve"> </w:t>
      </w:r>
    </w:p>
    <w:p w:rsidR="00CA14BE" w:rsidRDefault="00CA14BE" w:rsidP="004A33D7">
      <w:pPr>
        <w:pStyle w:val="Default"/>
      </w:pPr>
    </w:p>
    <w:p w:rsidR="00CA14BE" w:rsidRDefault="00CA14BE" w:rsidP="00CA14BE">
      <w:pPr>
        <w:pStyle w:val="Heading1"/>
        <w:tabs>
          <w:tab w:val="clear" w:pos="3060"/>
          <w:tab w:val="clear" w:pos="6300"/>
          <w:tab w:val="left" w:pos="4140"/>
          <w:tab w:val="left" w:pos="7380"/>
        </w:tabs>
        <w:spacing w:line="480" w:lineRule="auto"/>
        <w:rPr>
          <w:rFonts w:ascii="Times New Roman" w:hAnsi="Times New Roman" w:cs="Times New Roman"/>
        </w:rPr>
      </w:pPr>
      <w:r>
        <w:rPr>
          <w:rFonts w:ascii="Times New Roman" w:hAnsi="Times New Roman" w:cs="Times New Roman"/>
        </w:rPr>
        <w:t>Species name</w:t>
      </w:r>
      <w:r>
        <w:rPr>
          <w:rFonts w:ascii="Times New Roman" w:hAnsi="Times New Roman" w:cs="Times New Roman"/>
        </w:rPr>
        <w:tab/>
        <w:t>Common name</w:t>
      </w:r>
      <w:r>
        <w:rPr>
          <w:rFonts w:ascii="Times New Roman" w:hAnsi="Times New Roman" w:cs="Times New Roman"/>
        </w:rPr>
        <w:tab/>
        <w:t>Family</w:t>
      </w:r>
    </w:p>
    <w:p w:rsidR="00CA14BE" w:rsidRDefault="00CA14BE" w:rsidP="00CA14BE">
      <w:pPr>
        <w:tabs>
          <w:tab w:val="left" w:pos="4140"/>
          <w:tab w:val="left" w:pos="7380"/>
        </w:tabs>
        <w:spacing w:after="0" w:line="240" w:lineRule="auto"/>
        <w:rPr>
          <w:rFonts w:ascii="Times New Roman" w:hAnsi="Times New Roman"/>
          <w:sz w:val="18"/>
          <w:szCs w:val="18"/>
        </w:rPr>
      </w:pPr>
      <w:r>
        <w:rPr>
          <w:rFonts w:ascii="Times New Roman" w:hAnsi="Times New Roman"/>
          <w:i/>
          <w:iCs/>
          <w:sz w:val="18"/>
          <w:szCs w:val="18"/>
        </w:rPr>
        <w:t>Acer campestre</w:t>
      </w:r>
      <w:r>
        <w:rPr>
          <w:rFonts w:ascii="Times New Roman" w:hAnsi="Times New Roman"/>
          <w:i/>
          <w:iCs/>
          <w:sz w:val="18"/>
          <w:szCs w:val="18"/>
        </w:rPr>
        <w:tab/>
      </w:r>
      <w:r>
        <w:rPr>
          <w:rFonts w:ascii="Times New Roman" w:hAnsi="Times New Roman"/>
          <w:sz w:val="18"/>
          <w:szCs w:val="18"/>
        </w:rPr>
        <w:t>hedge maple</w:t>
      </w:r>
      <w:r>
        <w:rPr>
          <w:rFonts w:ascii="Times New Roman" w:hAnsi="Times New Roman"/>
          <w:sz w:val="18"/>
          <w:szCs w:val="18"/>
        </w:rPr>
        <w:tab/>
        <w:t>Aceraceae</w:t>
      </w:r>
    </w:p>
    <w:p w:rsidR="00CA14BE" w:rsidRPr="00900D86" w:rsidRDefault="00CA14BE" w:rsidP="00CA14BE">
      <w:pPr>
        <w:tabs>
          <w:tab w:val="left" w:pos="4140"/>
          <w:tab w:val="left" w:pos="7380"/>
        </w:tabs>
        <w:spacing w:after="0" w:line="240" w:lineRule="auto"/>
        <w:rPr>
          <w:rFonts w:ascii="Times New Roman" w:hAnsi="Times New Roman"/>
          <w:sz w:val="18"/>
          <w:szCs w:val="18"/>
        </w:rPr>
      </w:pPr>
      <w:r>
        <w:rPr>
          <w:rFonts w:ascii="Times New Roman" w:hAnsi="Times New Roman"/>
          <w:i/>
          <w:iCs/>
          <w:sz w:val="18"/>
          <w:szCs w:val="18"/>
        </w:rPr>
        <w:t xml:space="preserve">Acer ginnala </w:t>
      </w:r>
      <w:r>
        <w:rPr>
          <w:rFonts w:ascii="Times New Roman" w:hAnsi="Times New Roman"/>
          <w:i/>
          <w:iCs/>
          <w:sz w:val="18"/>
          <w:szCs w:val="18"/>
        </w:rPr>
        <w:tab/>
      </w:r>
      <w:r>
        <w:rPr>
          <w:rFonts w:ascii="Times New Roman" w:hAnsi="Times New Roman"/>
          <w:sz w:val="18"/>
          <w:szCs w:val="18"/>
        </w:rPr>
        <w:t>Asian maple</w:t>
      </w:r>
      <w:r>
        <w:rPr>
          <w:rFonts w:ascii="Times New Roman" w:hAnsi="Times New Roman"/>
          <w:sz w:val="18"/>
          <w:szCs w:val="18"/>
        </w:rPr>
        <w:tab/>
        <w:t>Aceraceae</w:t>
      </w:r>
    </w:p>
    <w:p w:rsidR="00CA14BE" w:rsidRDefault="00CA14BE" w:rsidP="00CA14BE">
      <w:pPr>
        <w:tabs>
          <w:tab w:val="left" w:pos="4140"/>
          <w:tab w:val="left" w:pos="7380"/>
        </w:tabs>
        <w:spacing w:after="0" w:line="240" w:lineRule="auto"/>
        <w:rPr>
          <w:rFonts w:ascii="Times New Roman" w:hAnsi="Times New Roman"/>
          <w:sz w:val="18"/>
          <w:szCs w:val="18"/>
        </w:rPr>
      </w:pPr>
      <w:r>
        <w:rPr>
          <w:rFonts w:ascii="Times New Roman" w:hAnsi="Times New Roman"/>
          <w:i/>
          <w:iCs/>
          <w:sz w:val="18"/>
          <w:szCs w:val="18"/>
        </w:rPr>
        <w:t>Acer platanoides*</w:t>
      </w:r>
      <w:r>
        <w:rPr>
          <w:rFonts w:ascii="Times New Roman" w:hAnsi="Times New Roman"/>
          <w:sz w:val="18"/>
          <w:szCs w:val="18"/>
        </w:rPr>
        <w:tab/>
        <w:t>Norway maple</w:t>
      </w:r>
      <w:r>
        <w:rPr>
          <w:rFonts w:ascii="Times New Roman" w:hAnsi="Times New Roman"/>
          <w:sz w:val="18"/>
          <w:szCs w:val="18"/>
        </w:rPr>
        <w:tab/>
        <w:t>Aceraceae</w:t>
      </w:r>
    </w:p>
    <w:p w:rsidR="00CA14BE" w:rsidRDefault="00CA14BE" w:rsidP="00CA14BE">
      <w:pPr>
        <w:tabs>
          <w:tab w:val="left" w:pos="4140"/>
          <w:tab w:val="left" w:pos="7380"/>
        </w:tabs>
        <w:spacing w:after="0" w:line="240" w:lineRule="auto"/>
        <w:rPr>
          <w:rFonts w:ascii="Times New Roman" w:hAnsi="Times New Roman"/>
          <w:sz w:val="18"/>
          <w:szCs w:val="18"/>
        </w:rPr>
      </w:pPr>
      <w:r>
        <w:rPr>
          <w:rFonts w:ascii="Times New Roman" w:hAnsi="Times New Roman"/>
          <w:i/>
          <w:iCs/>
          <w:sz w:val="18"/>
          <w:szCs w:val="18"/>
        </w:rPr>
        <w:t>Aegopodium podagraria</w:t>
      </w:r>
      <w:r>
        <w:rPr>
          <w:rFonts w:ascii="Times New Roman" w:hAnsi="Times New Roman"/>
          <w:sz w:val="18"/>
          <w:szCs w:val="18"/>
        </w:rPr>
        <w:tab/>
        <w:t>goutweed, bishop’s weed</w:t>
      </w:r>
      <w:r>
        <w:rPr>
          <w:rFonts w:ascii="Times New Roman" w:hAnsi="Times New Roman"/>
          <w:sz w:val="18"/>
          <w:szCs w:val="18"/>
        </w:rPr>
        <w:tab/>
        <w:t>Apiaceae</w:t>
      </w:r>
    </w:p>
    <w:p w:rsidR="00CA14BE" w:rsidRDefault="00CA14BE" w:rsidP="00CA14BE">
      <w:pPr>
        <w:tabs>
          <w:tab w:val="left" w:pos="4140"/>
          <w:tab w:val="left" w:pos="7380"/>
        </w:tabs>
        <w:spacing w:after="0" w:line="240" w:lineRule="auto"/>
        <w:rPr>
          <w:rFonts w:ascii="Times New Roman" w:hAnsi="Times New Roman"/>
          <w:sz w:val="18"/>
          <w:szCs w:val="18"/>
        </w:rPr>
      </w:pPr>
      <w:r>
        <w:rPr>
          <w:rFonts w:ascii="Times New Roman" w:hAnsi="Times New Roman"/>
          <w:i/>
          <w:iCs/>
          <w:sz w:val="18"/>
          <w:szCs w:val="18"/>
        </w:rPr>
        <w:t>Ailanthus altissima*</w:t>
      </w:r>
      <w:r>
        <w:rPr>
          <w:rFonts w:ascii="Times New Roman" w:hAnsi="Times New Roman"/>
          <w:sz w:val="18"/>
          <w:szCs w:val="18"/>
        </w:rPr>
        <w:tab/>
        <w:t>ailanthus, tree-of-heaven</w:t>
      </w:r>
      <w:r>
        <w:rPr>
          <w:rFonts w:ascii="Times New Roman" w:hAnsi="Times New Roman"/>
          <w:sz w:val="18"/>
          <w:szCs w:val="18"/>
        </w:rPr>
        <w:tab/>
        <w:t>Simaroubaceae</w:t>
      </w:r>
    </w:p>
    <w:p w:rsidR="00CA14BE" w:rsidRDefault="00CA14BE" w:rsidP="00CA14BE">
      <w:pPr>
        <w:tabs>
          <w:tab w:val="left" w:pos="4140"/>
          <w:tab w:val="left" w:pos="7380"/>
        </w:tabs>
        <w:spacing w:after="0" w:line="240" w:lineRule="auto"/>
        <w:rPr>
          <w:rFonts w:ascii="Times New Roman" w:hAnsi="Times New Roman"/>
          <w:sz w:val="18"/>
          <w:szCs w:val="18"/>
        </w:rPr>
      </w:pPr>
      <w:r>
        <w:rPr>
          <w:rFonts w:ascii="Times New Roman" w:hAnsi="Times New Roman"/>
          <w:i/>
          <w:iCs/>
          <w:sz w:val="18"/>
          <w:szCs w:val="18"/>
        </w:rPr>
        <w:t>Alliaria petiolata*</w:t>
      </w:r>
      <w:r>
        <w:rPr>
          <w:rFonts w:ascii="Times New Roman" w:hAnsi="Times New Roman"/>
          <w:sz w:val="18"/>
          <w:szCs w:val="18"/>
        </w:rPr>
        <w:tab/>
        <w:t>garlic mustard</w:t>
      </w:r>
      <w:r>
        <w:rPr>
          <w:rFonts w:ascii="Times New Roman" w:hAnsi="Times New Roman"/>
          <w:sz w:val="18"/>
          <w:szCs w:val="18"/>
        </w:rPr>
        <w:tab/>
        <w:t>Brassicaceae</w:t>
      </w:r>
    </w:p>
    <w:p w:rsidR="00CA14BE" w:rsidRDefault="00CA14BE" w:rsidP="00CA14BE">
      <w:pPr>
        <w:tabs>
          <w:tab w:val="left" w:pos="4140"/>
          <w:tab w:val="left" w:pos="7380"/>
        </w:tabs>
        <w:spacing w:after="0" w:line="240" w:lineRule="auto"/>
        <w:rPr>
          <w:rFonts w:ascii="Times New Roman" w:hAnsi="Times New Roman"/>
          <w:sz w:val="18"/>
          <w:szCs w:val="18"/>
        </w:rPr>
      </w:pPr>
      <w:r w:rsidRPr="00900D86">
        <w:rPr>
          <w:rFonts w:ascii="Times New Roman" w:hAnsi="Times New Roman"/>
          <w:i/>
          <w:iCs/>
          <w:sz w:val="18"/>
          <w:szCs w:val="18"/>
        </w:rPr>
        <w:t xml:space="preserve">Allium </w:t>
      </w:r>
      <w:r>
        <w:rPr>
          <w:rFonts w:ascii="Times New Roman" w:hAnsi="Times New Roman"/>
          <w:i/>
          <w:iCs/>
          <w:sz w:val="18"/>
          <w:szCs w:val="18"/>
        </w:rPr>
        <w:t>vineale</w:t>
      </w:r>
      <w:r>
        <w:rPr>
          <w:rFonts w:ascii="Times New Roman" w:hAnsi="Times New Roman"/>
          <w:i/>
          <w:iCs/>
          <w:sz w:val="18"/>
          <w:szCs w:val="18"/>
        </w:rPr>
        <w:tab/>
      </w:r>
      <w:r>
        <w:rPr>
          <w:rFonts w:ascii="Times New Roman" w:hAnsi="Times New Roman"/>
          <w:sz w:val="18"/>
          <w:szCs w:val="18"/>
        </w:rPr>
        <w:t>wild onion, onion-grass</w:t>
      </w:r>
      <w:r>
        <w:rPr>
          <w:rFonts w:ascii="Times New Roman" w:hAnsi="Times New Roman"/>
          <w:sz w:val="18"/>
          <w:szCs w:val="18"/>
        </w:rPr>
        <w:tab/>
        <w:t>Alliaceae</w:t>
      </w:r>
    </w:p>
    <w:p w:rsidR="00CA14BE" w:rsidRPr="00E52325" w:rsidRDefault="00CA14BE" w:rsidP="00CA14BE">
      <w:pPr>
        <w:tabs>
          <w:tab w:val="left" w:pos="4140"/>
          <w:tab w:val="left" w:pos="7380"/>
        </w:tabs>
        <w:spacing w:after="0" w:line="240" w:lineRule="auto"/>
        <w:rPr>
          <w:rFonts w:ascii="Times New Roman" w:hAnsi="Times New Roman"/>
          <w:sz w:val="18"/>
          <w:szCs w:val="18"/>
        </w:rPr>
      </w:pPr>
      <w:r w:rsidRPr="00E52325">
        <w:rPr>
          <w:rFonts w:ascii="Times New Roman" w:hAnsi="Times New Roman"/>
          <w:i/>
          <w:iCs/>
          <w:sz w:val="18"/>
          <w:szCs w:val="18"/>
        </w:rPr>
        <w:t>A</w:t>
      </w:r>
      <w:r>
        <w:rPr>
          <w:rFonts w:ascii="Times New Roman" w:hAnsi="Times New Roman"/>
          <w:i/>
          <w:iCs/>
          <w:sz w:val="18"/>
          <w:szCs w:val="18"/>
        </w:rPr>
        <w:t>rtemisia vulgaris*</w:t>
      </w:r>
      <w:r>
        <w:rPr>
          <w:rFonts w:ascii="Times New Roman" w:hAnsi="Times New Roman"/>
          <w:i/>
          <w:iCs/>
          <w:sz w:val="18"/>
          <w:szCs w:val="18"/>
        </w:rPr>
        <w:tab/>
      </w:r>
      <w:r>
        <w:rPr>
          <w:rFonts w:ascii="Times New Roman" w:hAnsi="Times New Roman"/>
          <w:sz w:val="18"/>
          <w:szCs w:val="18"/>
        </w:rPr>
        <w:t>mugwort</w:t>
      </w:r>
      <w:r>
        <w:rPr>
          <w:rFonts w:ascii="Times New Roman" w:hAnsi="Times New Roman"/>
          <w:sz w:val="18"/>
          <w:szCs w:val="18"/>
        </w:rPr>
        <w:tab/>
        <w:t>Asteraceae</w:t>
      </w:r>
    </w:p>
    <w:p w:rsidR="00CA14BE" w:rsidRDefault="00CA14BE" w:rsidP="00CA14BE">
      <w:pPr>
        <w:tabs>
          <w:tab w:val="left" w:pos="4140"/>
          <w:tab w:val="left" w:pos="7380"/>
        </w:tabs>
        <w:spacing w:after="0" w:line="240" w:lineRule="auto"/>
        <w:rPr>
          <w:rFonts w:ascii="Times New Roman" w:hAnsi="Times New Roman"/>
          <w:sz w:val="18"/>
          <w:szCs w:val="18"/>
        </w:rPr>
      </w:pPr>
      <w:r>
        <w:rPr>
          <w:rFonts w:ascii="Times New Roman" w:hAnsi="Times New Roman"/>
          <w:i/>
          <w:iCs/>
          <w:sz w:val="18"/>
          <w:szCs w:val="18"/>
        </w:rPr>
        <w:t>Berberis thunbergii*</w:t>
      </w:r>
      <w:r>
        <w:rPr>
          <w:rFonts w:ascii="Times New Roman" w:hAnsi="Times New Roman"/>
          <w:sz w:val="18"/>
          <w:szCs w:val="18"/>
        </w:rPr>
        <w:tab/>
        <w:t>Japanese barberry</w:t>
      </w:r>
      <w:r>
        <w:rPr>
          <w:rFonts w:ascii="Times New Roman" w:hAnsi="Times New Roman"/>
          <w:sz w:val="18"/>
          <w:szCs w:val="18"/>
        </w:rPr>
        <w:tab/>
        <w:t>Berberidaceae</w:t>
      </w:r>
    </w:p>
    <w:p w:rsidR="00CA14BE" w:rsidRDefault="00CA14BE" w:rsidP="00CA14BE">
      <w:pPr>
        <w:tabs>
          <w:tab w:val="left" w:pos="4140"/>
          <w:tab w:val="left" w:pos="7380"/>
        </w:tabs>
        <w:spacing w:after="0" w:line="240" w:lineRule="auto"/>
        <w:rPr>
          <w:rFonts w:ascii="Times New Roman" w:hAnsi="Times New Roman"/>
          <w:sz w:val="18"/>
          <w:szCs w:val="18"/>
        </w:rPr>
      </w:pPr>
      <w:r>
        <w:rPr>
          <w:rFonts w:ascii="Times New Roman" w:hAnsi="Times New Roman"/>
          <w:i/>
          <w:iCs/>
          <w:sz w:val="18"/>
          <w:szCs w:val="18"/>
        </w:rPr>
        <w:t>Berberis vulgaris</w:t>
      </w:r>
      <w:r>
        <w:rPr>
          <w:rFonts w:ascii="Times New Roman" w:hAnsi="Times New Roman"/>
          <w:sz w:val="18"/>
          <w:szCs w:val="18"/>
        </w:rPr>
        <w:tab/>
        <w:t>European barberry</w:t>
      </w:r>
      <w:r>
        <w:rPr>
          <w:rFonts w:ascii="Times New Roman" w:hAnsi="Times New Roman"/>
          <w:sz w:val="18"/>
          <w:szCs w:val="18"/>
        </w:rPr>
        <w:tab/>
        <w:t>Berberidaceae</w:t>
      </w:r>
    </w:p>
    <w:p w:rsidR="00CA14BE" w:rsidRDefault="00CA14BE" w:rsidP="00CA14BE">
      <w:pPr>
        <w:tabs>
          <w:tab w:val="left" w:pos="4140"/>
          <w:tab w:val="left" w:pos="7380"/>
        </w:tabs>
        <w:spacing w:after="0" w:line="240" w:lineRule="auto"/>
        <w:rPr>
          <w:rFonts w:ascii="Times New Roman" w:hAnsi="Times New Roman"/>
          <w:sz w:val="18"/>
          <w:szCs w:val="18"/>
        </w:rPr>
      </w:pPr>
      <w:r w:rsidRPr="00E52325">
        <w:rPr>
          <w:rFonts w:ascii="Times New Roman" w:hAnsi="Times New Roman"/>
          <w:i/>
          <w:iCs/>
          <w:sz w:val="18"/>
          <w:szCs w:val="18"/>
        </w:rPr>
        <w:t>Campanula rapunculoides</w:t>
      </w:r>
      <w:r>
        <w:rPr>
          <w:rFonts w:ascii="Times New Roman" w:hAnsi="Times New Roman"/>
          <w:sz w:val="18"/>
          <w:szCs w:val="18"/>
        </w:rPr>
        <w:tab/>
        <w:t>creeping bellflower</w:t>
      </w:r>
      <w:r>
        <w:rPr>
          <w:rFonts w:ascii="Times New Roman" w:hAnsi="Times New Roman"/>
          <w:sz w:val="18"/>
          <w:szCs w:val="18"/>
        </w:rPr>
        <w:tab/>
        <w:t>Campanulaceae</w:t>
      </w:r>
    </w:p>
    <w:p w:rsidR="00CA14BE" w:rsidRDefault="00CA14BE" w:rsidP="00CA14BE">
      <w:pPr>
        <w:tabs>
          <w:tab w:val="left" w:pos="4140"/>
          <w:tab w:val="left" w:pos="7380"/>
        </w:tabs>
        <w:spacing w:after="0" w:line="240" w:lineRule="auto"/>
        <w:rPr>
          <w:rFonts w:ascii="Times New Roman" w:hAnsi="Times New Roman"/>
          <w:sz w:val="18"/>
          <w:szCs w:val="18"/>
        </w:rPr>
      </w:pPr>
      <w:r>
        <w:rPr>
          <w:rFonts w:ascii="Times New Roman" w:hAnsi="Times New Roman"/>
          <w:i/>
          <w:iCs/>
          <w:sz w:val="18"/>
          <w:szCs w:val="18"/>
        </w:rPr>
        <w:t>Celastrus orbiculata*</w:t>
      </w:r>
      <w:r>
        <w:rPr>
          <w:rFonts w:ascii="Times New Roman" w:hAnsi="Times New Roman"/>
          <w:sz w:val="18"/>
          <w:szCs w:val="18"/>
        </w:rPr>
        <w:tab/>
        <w:t>Asian bittersweet</w:t>
      </w:r>
      <w:r>
        <w:rPr>
          <w:rFonts w:ascii="Times New Roman" w:hAnsi="Times New Roman"/>
          <w:sz w:val="18"/>
          <w:szCs w:val="18"/>
        </w:rPr>
        <w:tab/>
        <w:t>Celastraceae</w:t>
      </w:r>
    </w:p>
    <w:p w:rsidR="00CA14BE" w:rsidRDefault="00CA14BE" w:rsidP="00CA14BE">
      <w:pPr>
        <w:tabs>
          <w:tab w:val="left" w:pos="4140"/>
          <w:tab w:val="left" w:pos="7380"/>
        </w:tabs>
        <w:spacing w:after="0" w:line="240" w:lineRule="auto"/>
        <w:rPr>
          <w:rFonts w:ascii="Times New Roman" w:hAnsi="Times New Roman"/>
          <w:sz w:val="18"/>
          <w:szCs w:val="18"/>
        </w:rPr>
      </w:pPr>
      <w:r w:rsidRPr="00E52325">
        <w:rPr>
          <w:rFonts w:ascii="Times New Roman" w:hAnsi="Times New Roman"/>
          <w:i/>
          <w:iCs/>
          <w:sz w:val="18"/>
          <w:szCs w:val="18"/>
        </w:rPr>
        <w:t>Centaurea maculosa</w:t>
      </w:r>
      <w:r>
        <w:rPr>
          <w:rFonts w:ascii="Times New Roman" w:hAnsi="Times New Roman"/>
          <w:sz w:val="18"/>
          <w:szCs w:val="18"/>
        </w:rPr>
        <w:tab/>
        <w:t>spotted knapweed</w:t>
      </w:r>
      <w:r>
        <w:rPr>
          <w:rFonts w:ascii="Times New Roman" w:hAnsi="Times New Roman"/>
          <w:sz w:val="18"/>
          <w:szCs w:val="18"/>
        </w:rPr>
        <w:tab/>
        <w:t>Asteraceae</w:t>
      </w:r>
    </w:p>
    <w:p w:rsidR="00CA14BE" w:rsidRDefault="00CA14BE" w:rsidP="00CA14BE">
      <w:pPr>
        <w:tabs>
          <w:tab w:val="left" w:pos="4140"/>
          <w:tab w:val="left" w:pos="7380"/>
        </w:tabs>
        <w:spacing w:after="0" w:line="240" w:lineRule="auto"/>
        <w:rPr>
          <w:rFonts w:ascii="Times New Roman" w:hAnsi="Times New Roman"/>
          <w:sz w:val="18"/>
          <w:szCs w:val="18"/>
        </w:rPr>
      </w:pPr>
      <w:r w:rsidRPr="00E52325">
        <w:rPr>
          <w:rFonts w:ascii="Times New Roman" w:hAnsi="Times New Roman"/>
          <w:i/>
          <w:iCs/>
          <w:sz w:val="18"/>
          <w:szCs w:val="18"/>
        </w:rPr>
        <w:t>Cirsium arvense</w:t>
      </w:r>
      <w:r>
        <w:rPr>
          <w:rFonts w:ascii="Times New Roman" w:hAnsi="Times New Roman"/>
          <w:sz w:val="18"/>
          <w:szCs w:val="18"/>
        </w:rPr>
        <w:tab/>
        <w:t>creeping thistle</w:t>
      </w:r>
      <w:r>
        <w:rPr>
          <w:rFonts w:ascii="Times New Roman" w:hAnsi="Times New Roman"/>
          <w:sz w:val="18"/>
          <w:szCs w:val="18"/>
        </w:rPr>
        <w:tab/>
        <w:t>Asteraceae</w:t>
      </w:r>
    </w:p>
    <w:p w:rsidR="00CA14BE" w:rsidRDefault="00CA14BE" w:rsidP="00CA14BE">
      <w:pPr>
        <w:tabs>
          <w:tab w:val="left" w:pos="4140"/>
          <w:tab w:val="left" w:pos="7380"/>
        </w:tabs>
        <w:spacing w:after="0" w:line="240" w:lineRule="auto"/>
        <w:rPr>
          <w:rFonts w:ascii="Times New Roman" w:hAnsi="Times New Roman"/>
          <w:sz w:val="18"/>
          <w:szCs w:val="18"/>
        </w:rPr>
      </w:pPr>
      <w:r w:rsidRPr="00E52325">
        <w:rPr>
          <w:rFonts w:ascii="Times New Roman" w:hAnsi="Times New Roman"/>
          <w:i/>
          <w:iCs/>
          <w:sz w:val="18"/>
          <w:szCs w:val="18"/>
        </w:rPr>
        <w:t>Convallaria majalis</w:t>
      </w:r>
      <w:r>
        <w:rPr>
          <w:rFonts w:ascii="Times New Roman" w:hAnsi="Times New Roman"/>
          <w:sz w:val="18"/>
          <w:szCs w:val="18"/>
        </w:rPr>
        <w:tab/>
        <w:t>lily-of-the-valley</w:t>
      </w:r>
      <w:r>
        <w:rPr>
          <w:rFonts w:ascii="Times New Roman" w:hAnsi="Times New Roman"/>
          <w:sz w:val="18"/>
          <w:szCs w:val="18"/>
        </w:rPr>
        <w:tab/>
        <w:t>Convallariaceae</w:t>
      </w:r>
    </w:p>
    <w:p w:rsidR="00CA14BE" w:rsidRDefault="00CA14BE" w:rsidP="00CA14BE">
      <w:pPr>
        <w:tabs>
          <w:tab w:val="left" w:pos="4140"/>
          <w:tab w:val="left" w:pos="7380"/>
        </w:tabs>
        <w:spacing w:after="0" w:line="240" w:lineRule="auto"/>
        <w:rPr>
          <w:rFonts w:ascii="Times New Roman" w:hAnsi="Times New Roman"/>
          <w:sz w:val="18"/>
          <w:szCs w:val="18"/>
        </w:rPr>
      </w:pPr>
      <w:r>
        <w:rPr>
          <w:rFonts w:ascii="Times New Roman" w:hAnsi="Times New Roman"/>
          <w:i/>
          <w:iCs/>
          <w:sz w:val="18"/>
          <w:szCs w:val="18"/>
        </w:rPr>
        <w:t>Coronilla varia*</w:t>
      </w:r>
      <w:r>
        <w:rPr>
          <w:rFonts w:ascii="Times New Roman" w:hAnsi="Times New Roman"/>
          <w:sz w:val="18"/>
          <w:szCs w:val="18"/>
        </w:rPr>
        <w:t xml:space="preserve"> </w:t>
      </w:r>
      <w:r>
        <w:rPr>
          <w:rFonts w:ascii="Times New Roman" w:hAnsi="Times New Roman"/>
          <w:sz w:val="18"/>
          <w:szCs w:val="18"/>
        </w:rPr>
        <w:tab/>
        <w:t>crownvetch</w:t>
      </w:r>
      <w:r>
        <w:rPr>
          <w:rFonts w:ascii="Times New Roman" w:hAnsi="Times New Roman"/>
          <w:sz w:val="18"/>
          <w:szCs w:val="18"/>
        </w:rPr>
        <w:tab/>
        <w:t>Fabaceae</w:t>
      </w:r>
    </w:p>
    <w:p w:rsidR="00CA14BE" w:rsidRDefault="00CA14BE" w:rsidP="00CA14BE">
      <w:pPr>
        <w:tabs>
          <w:tab w:val="left" w:pos="4140"/>
          <w:tab w:val="left" w:pos="7380"/>
        </w:tabs>
        <w:spacing w:after="0" w:line="240" w:lineRule="auto"/>
        <w:rPr>
          <w:rFonts w:ascii="Times New Roman" w:hAnsi="Times New Roman"/>
          <w:sz w:val="18"/>
          <w:szCs w:val="18"/>
        </w:rPr>
      </w:pPr>
      <w:r>
        <w:rPr>
          <w:rFonts w:ascii="Times New Roman" w:hAnsi="Times New Roman"/>
          <w:i/>
          <w:iCs/>
          <w:sz w:val="18"/>
          <w:szCs w:val="18"/>
        </w:rPr>
        <w:t>Cynanchum rossicum*</w:t>
      </w:r>
      <w:r>
        <w:rPr>
          <w:rFonts w:ascii="Times New Roman" w:hAnsi="Times New Roman"/>
          <w:sz w:val="18"/>
          <w:szCs w:val="18"/>
        </w:rPr>
        <w:t xml:space="preserve">  (</w:t>
      </w:r>
      <w:r>
        <w:rPr>
          <w:rFonts w:ascii="Times New Roman" w:hAnsi="Times New Roman"/>
          <w:i/>
          <w:iCs/>
          <w:sz w:val="18"/>
          <w:szCs w:val="18"/>
        </w:rPr>
        <w:t>Vincetoxicum rossicum</w:t>
      </w:r>
      <w:r>
        <w:rPr>
          <w:rFonts w:ascii="Times New Roman" w:hAnsi="Times New Roman"/>
          <w:sz w:val="18"/>
          <w:szCs w:val="18"/>
        </w:rPr>
        <w:t>)</w:t>
      </w:r>
      <w:r>
        <w:rPr>
          <w:rFonts w:ascii="Times New Roman" w:hAnsi="Times New Roman"/>
          <w:sz w:val="18"/>
          <w:szCs w:val="18"/>
        </w:rPr>
        <w:tab/>
        <w:t>pale swallowwort</w:t>
      </w:r>
      <w:r>
        <w:rPr>
          <w:rFonts w:ascii="Times New Roman" w:hAnsi="Times New Roman"/>
          <w:sz w:val="18"/>
          <w:szCs w:val="18"/>
        </w:rPr>
        <w:tab/>
        <w:t>Asclepiadaceae</w:t>
      </w:r>
    </w:p>
    <w:p w:rsidR="00CA14BE" w:rsidRDefault="00CA14BE" w:rsidP="00CA14BE">
      <w:pPr>
        <w:tabs>
          <w:tab w:val="left" w:pos="4140"/>
          <w:tab w:val="left" w:pos="7380"/>
        </w:tabs>
        <w:spacing w:after="0" w:line="240" w:lineRule="auto"/>
        <w:rPr>
          <w:rFonts w:ascii="Times New Roman" w:hAnsi="Times New Roman"/>
          <w:sz w:val="18"/>
          <w:szCs w:val="18"/>
        </w:rPr>
      </w:pPr>
      <w:r>
        <w:rPr>
          <w:rFonts w:ascii="Times New Roman" w:hAnsi="Times New Roman"/>
          <w:i/>
          <w:iCs/>
          <w:sz w:val="18"/>
          <w:szCs w:val="18"/>
        </w:rPr>
        <w:t>Elaeagnus umbellata*</w:t>
      </w:r>
      <w:r>
        <w:rPr>
          <w:rFonts w:ascii="Times New Roman" w:hAnsi="Times New Roman"/>
          <w:sz w:val="18"/>
          <w:szCs w:val="18"/>
        </w:rPr>
        <w:tab/>
        <w:t>autumn olive</w:t>
      </w:r>
      <w:r>
        <w:rPr>
          <w:rFonts w:ascii="Times New Roman" w:hAnsi="Times New Roman"/>
          <w:sz w:val="18"/>
          <w:szCs w:val="18"/>
        </w:rPr>
        <w:tab/>
        <w:t>Elaeagnaceae</w:t>
      </w:r>
    </w:p>
    <w:p w:rsidR="00CA14BE" w:rsidRDefault="00CA14BE" w:rsidP="00CA14BE">
      <w:pPr>
        <w:tabs>
          <w:tab w:val="left" w:pos="4140"/>
          <w:tab w:val="left" w:pos="7380"/>
        </w:tabs>
        <w:spacing w:after="0" w:line="240" w:lineRule="auto"/>
        <w:rPr>
          <w:rFonts w:ascii="Times New Roman" w:hAnsi="Times New Roman"/>
          <w:sz w:val="18"/>
          <w:szCs w:val="18"/>
        </w:rPr>
      </w:pPr>
      <w:r>
        <w:rPr>
          <w:rFonts w:ascii="Times New Roman" w:hAnsi="Times New Roman"/>
          <w:i/>
          <w:iCs/>
          <w:sz w:val="18"/>
          <w:szCs w:val="18"/>
        </w:rPr>
        <w:t>Euonymus alata</w:t>
      </w:r>
      <w:r>
        <w:rPr>
          <w:rFonts w:ascii="Times New Roman" w:hAnsi="Times New Roman"/>
          <w:sz w:val="18"/>
          <w:szCs w:val="18"/>
        </w:rPr>
        <w:tab/>
        <w:t>burning-bush, winged euonymus</w:t>
      </w:r>
      <w:r>
        <w:rPr>
          <w:rFonts w:ascii="Times New Roman" w:hAnsi="Times New Roman"/>
          <w:sz w:val="18"/>
          <w:szCs w:val="18"/>
        </w:rPr>
        <w:tab/>
        <w:t>Celastraceae</w:t>
      </w:r>
    </w:p>
    <w:p w:rsidR="00CA14BE" w:rsidRDefault="00CA14BE" w:rsidP="00CA14BE">
      <w:pPr>
        <w:tabs>
          <w:tab w:val="left" w:pos="4140"/>
          <w:tab w:val="left" w:pos="7380"/>
        </w:tabs>
        <w:spacing w:after="0" w:line="240" w:lineRule="auto"/>
        <w:rPr>
          <w:rFonts w:ascii="Times New Roman" w:hAnsi="Times New Roman"/>
          <w:sz w:val="18"/>
          <w:szCs w:val="18"/>
        </w:rPr>
      </w:pPr>
      <w:r>
        <w:rPr>
          <w:rFonts w:ascii="Times New Roman" w:hAnsi="Times New Roman"/>
          <w:i/>
          <w:iCs/>
          <w:sz w:val="18"/>
          <w:szCs w:val="18"/>
        </w:rPr>
        <w:t>Euphorbia esula</w:t>
      </w:r>
      <w:r>
        <w:rPr>
          <w:rFonts w:ascii="Times New Roman" w:hAnsi="Times New Roman"/>
          <w:i/>
          <w:iCs/>
          <w:sz w:val="18"/>
          <w:szCs w:val="18"/>
        </w:rPr>
        <w:tab/>
      </w:r>
      <w:r>
        <w:rPr>
          <w:rFonts w:ascii="Times New Roman" w:hAnsi="Times New Roman"/>
          <w:sz w:val="18"/>
          <w:szCs w:val="18"/>
        </w:rPr>
        <w:t>leafy spurge</w:t>
      </w:r>
      <w:r>
        <w:rPr>
          <w:rFonts w:ascii="Times New Roman" w:hAnsi="Times New Roman"/>
          <w:sz w:val="18"/>
          <w:szCs w:val="18"/>
        </w:rPr>
        <w:tab/>
        <w:t>Euphorbiaceae</w:t>
      </w:r>
    </w:p>
    <w:p w:rsidR="00CA14BE" w:rsidRDefault="00CA14BE" w:rsidP="00CA14BE">
      <w:pPr>
        <w:tabs>
          <w:tab w:val="left" w:pos="4140"/>
          <w:tab w:val="left" w:pos="7380"/>
        </w:tabs>
        <w:spacing w:after="0" w:line="240" w:lineRule="auto"/>
        <w:rPr>
          <w:rFonts w:ascii="Times New Roman" w:hAnsi="Times New Roman"/>
          <w:sz w:val="18"/>
          <w:szCs w:val="18"/>
        </w:rPr>
      </w:pPr>
      <w:r w:rsidRPr="00E52325">
        <w:rPr>
          <w:rFonts w:ascii="Times New Roman" w:hAnsi="Times New Roman"/>
          <w:i/>
          <w:iCs/>
          <w:sz w:val="18"/>
          <w:szCs w:val="18"/>
        </w:rPr>
        <w:t>Galium mollug</w:t>
      </w:r>
      <w:r>
        <w:rPr>
          <w:rFonts w:ascii="Times New Roman" w:hAnsi="Times New Roman"/>
          <w:sz w:val="18"/>
          <w:szCs w:val="18"/>
        </w:rPr>
        <w:t>o</w:t>
      </w:r>
      <w:r>
        <w:rPr>
          <w:rFonts w:ascii="Times New Roman" w:hAnsi="Times New Roman"/>
          <w:sz w:val="18"/>
          <w:szCs w:val="18"/>
        </w:rPr>
        <w:tab/>
        <w:t>white bedstraw</w:t>
      </w:r>
      <w:r>
        <w:rPr>
          <w:rFonts w:ascii="Times New Roman" w:hAnsi="Times New Roman"/>
          <w:sz w:val="18"/>
          <w:szCs w:val="18"/>
        </w:rPr>
        <w:tab/>
        <w:t>Rubiaceae</w:t>
      </w:r>
    </w:p>
    <w:p w:rsidR="00CA14BE" w:rsidRDefault="00CA14BE" w:rsidP="00CA14BE">
      <w:pPr>
        <w:tabs>
          <w:tab w:val="left" w:pos="4140"/>
          <w:tab w:val="left" w:pos="7380"/>
        </w:tabs>
        <w:spacing w:after="0" w:line="240" w:lineRule="auto"/>
        <w:rPr>
          <w:rFonts w:ascii="Times New Roman" w:hAnsi="Times New Roman"/>
          <w:sz w:val="18"/>
          <w:szCs w:val="18"/>
        </w:rPr>
      </w:pPr>
      <w:r w:rsidRPr="00E52325">
        <w:rPr>
          <w:rFonts w:ascii="Times New Roman" w:hAnsi="Times New Roman"/>
          <w:i/>
          <w:iCs/>
          <w:sz w:val="18"/>
          <w:szCs w:val="18"/>
        </w:rPr>
        <w:t>Hedera helix</w:t>
      </w:r>
      <w:r>
        <w:rPr>
          <w:rFonts w:ascii="Times New Roman" w:hAnsi="Times New Roman"/>
          <w:sz w:val="18"/>
          <w:szCs w:val="18"/>
        </w:rPr>
        <w:tab/>
        <w:t>English ivy</w:t>
      </w:r>
      <w:r>
        <w:rPr>
          <w:rFonts w:ascii="Times New Roman" w:hAnsi="Times New Roman"/>
          <w:sz w:val="18"/>
          <w:szCs w:val="18"/>
        </w:rPr>
        <w:tab/>
        <w:t>Araliaceae</w:t>
      </w:r>
    </w:p>
    <w:p w:rsidR="00CA14BE" w:rsidRDefault="00CA14BE" w:rsidP="00CA14BE">
      <w:pPr>
        <w:tabs>
          <w:tab w:val="left" w:pos="4140"/>
          <w:tab w:val="left" w:pos="7380"/>
        </w:tabs>
        <w:spacing w:after="0" w:line="240" w:lineRule="auto"/>
        <w:rPr>
          <w:rFonts w:ascii="Times New Roman" w:hAnsi="Times New Roman"/>
          <w:sz w:val="18"/>
          <w:szCs w:val="18"/>
        </w:rPr>
      </w:pPr>
      <w:r w:rsidRPr="00E52325">
        <w:rPr>
          <w:rFonts w:ascii="Times New Roman" w:hAnsi="Times New Roman"/>
          <w:i/>
          <w:iCs/>
          <w:sz w:val="18"/>
          <w:szCs w:val="18"/>
        </w:rPr>
        <w:t>Hemerocallis fulva</w:t>
      </w:r>
      <w:r>
        <w:rPr>
          <w:rFonts w:ascii="Times New Roman" w:hAnsi="Times New Roman"/>
          <w:sz w:val="18"/>
          <w:szCs w:val="18"/>
        </w:rPr>
        <w:tab/>
        <w:t>daylily</w:t>
      </w:r>
      <w:r>
        <w:rPr>
          <w:rFonts w:ascii="Times New Roman" w:hAnsi="Times New Roman"/>
          <w:sz w:val="18"/>
          <w:szCs w:val="18"/>
        </w:rPr>
        <w:tab/>
        <w:t>Hemerocallidaceae</w:t>
      </w:r>
    </w:p>
    <w:p w:rsidR="00CA14BE" w:rsidRDefault="00CA14BE" w:rsidP="00CA14BE">
      <w:pPr>
        <w:tabs>
          <w:tab w:val="left" w:pos="4140"/>
          <w:tab w:val="left" w:pos="7380"/>
        </w:tabs>
        <w:spacing w:after="0" w:line="240" w:lineRule="auto"/>
        <w:rPr>
          <w:rFonts w:ascii="Times New Roman" w:hAnsi="Times New Roman"/>
          <w:sz w:val="18"/>
          <w:szCs w:val="18"/>
        </w:rPr>
      </w:pPr>
      <w:r>
        <w:rPr>
          <w:rFonts w:ascii="Times New Roman" w:hAnsi="Times New Roman"/>
          <w:i/>
          <w:iCs/>
          <w:sz w:val="18"/>
          <w:szCs w:val="18"/>
        </w:rPr>
        <w:t>Heracleum mantegazzianum</w:t>
      </w:r>
      <w:r>
        <w:rPr>
          <w:rFonts w:ascii="Times New Roman" w:hAnsi="Times New Roman"/>
          <w:sz w:val="18"/>
          <w:szCs w:val="18"/>
        </w:rPr>
        <w:tab/>
        <w:t>giant hogweed</w:t>
      </w:r>
      <w:r>
        <w:rPr>
          <w:rFonts w:ascii="Times New Roman" w:hAnsi="Times New Roman"/>
          <w:sz w:val="18"/>
          <w:szCs w:val="18"/>
        </w:rPr>
        <w:tab/>
        <w:t>Apiaceae</w:t>
      </w:r>
    </w:p>
    <w:p w:rsidR="00CA14BE" w:rsidRDefault="00CA14BE" w:rsidP="00CA14BE">
      <w:pPr>
        <w:tabs>
          <w:tab w:val="left" w:pos="4140"/>
          <w:tab w:val="left" w:pos="7380"/>
        </w:tabs>
        <w:spacing w:after="0" w:line="240" w:lineRule="auto"/>
        <w:rPr>
          <w:rFonts w:ascii="Times New Roman" w:hAnsi="Times New Roman"/>
          <w:sz w:val="18"/>
          <w:szCs w:val="18"/>
        </w:rPr>
      </w:pPr>
      <w:r>
        <w:rPr>
          <w:rFonts w:ascii="Times New Roman" w:hAnsi="Times New Roman"/>
          <w:i/>
          <w:iCs/>
          <w:sz w:val="18"/>
          <w:szCs w:val="18"/>
        </w:rPr>
        <w:t>Hesperis matronalis</w:t>
      </w:r>
      <w:r>
        <w:rPr>
          <w:rFonts w:ascii="Times New Roman" w:hAnsi="Times New Roman"/>
          <w:sz w:val="18"/>
          <w:szCs w:val="18"/>
        </w:rPr>
        <w:tab/>
        <w:t>rocket</w:t>
      </w:r>
      <w:r>
        <w:rPr>
          <w:rFonts w:ascii="Times New Roman" w:hAnsi="Times New Roman"/>
          <w:sz w:val="18"/>
          <w:szCs w:val="18"/>
        </w:rPr>
        <w:tab/>
        <w:t>Brassicaceae</w:t>
      </w:r>
    </w:p>
    <w:p w:rsidR="00CA14BE" w:rsidRDefault="00CA14BE" w:rsidP="00CA14BE">
      <w:pPr>
        <w:tabs>
          <w:tab w:val="left" w:pos="4140"/>
          <w:tab w:val="left" w:pos="7380"/>
        </w:tabs>
        <w:spacing w:after="0" w:line="240" w:lineRule="auto"/>
        <w:rPr>
          <w:rFonts w:ascii="Times New Roman" w:hAnsi="Times New Roman"/>
          <w:sz w:val="18"/>
          <w:szCs w:val="18"/>
        </w:rPr>
      </w:pPr>
      <w:r w:rsidRPr="00E52325">
        <w:rPr>
          <w:rFonts w:ascii="Times New Roman" w:hAnsi="Times New Roman"/>
          <w:i/>
          <w:iCs/>
          <w:sz w:val="18"/>
          <w:szCs w:val="18"/>
        </w:rPr>
        <w:t>Iris pseudacorus</w:t>
      </w:r>
      <w:r>
        <w:rPr>
          <w:rFonts w:ascii="Times New Roman" w:hAnsi="Times New Roman"/>
          <w:sz w:val="18"/>
          <w:szCs w:val="18"/>
        </w:rPr>
        <w:tab/>
        <w:t>yellow-flag iris</w:t>
      </w:r>
      <w:r>
        <w:rPr>
          <w:rFonts w:ascii="Times New Roman" w:hAnsi="Times New Roman"/>
          <w:sz w:val="18"/>
          <w:szCs w:val="18"/>
        </w:rPr>
        <w:tab/>
        <w:t>Iridaceae</w:t>
      </w:r>
    </w:p>
    <w:p w:rsidR="00CA14BE" w:rsidRDefault="00CA14BE" w:rsidP="00CA14BE">
      <w:pPr>
        <w:tabs>
          <w:tab w:val="left" w:pos="4140"/>
          <w:tab w:val="left" w:pos="7380"/>
        </w:tabs>
        <w:spacing w:after="0" w:line="240" w:lineRule="auto"/>
        <w:rPr>
          <w:rFonts w:ascii="Times New Roman" w:hAnsi="Times New Roman"/>
          <w:sz w:val="18"/>
          <w:szCs w:val="18"/>
        </w:rPr>
      </w:pPr>
      <w:r>
        <w:rPr>
          <w:rFonts w:ascii="Times New Roman" w:hAnsi="Times New Roman"/>
          <w:i/>
          <w:iCs/>
          <w:sz w:val="18"/>
          <w:szCs w:val="18"/>
        </w:rPr>
        <w:t>Ligustrum obtusifolium*</w:t>
      </w:r>
      <w:r>
        <w:rPr>
          <w:rFonts w:ascii="Times New Roman" w:hAnsi="Times New Roman"/>
          <w:sz w:val="18"/>
          <w:szCs w:val="18"/>
        </w:rPr>
        <w:tab/>
        <w:t>Amur River privet</w:t>
      </w:r>
      <w:r>
        <w:rPr>
          <w:rFonts w:ascii="Times New Roman" w:hAnsi="Times New Roman"/>
          <w:sz w:val="18"/>
          <w:szCs w:val="18"/>
        </w:rPr>
        <w:tab/>
        <w:t>Oleaceae</w:t>
      </w:r>
    </w:p>
    <w:p w:rsidR="00CA14BE" w:rsidRDefault="00CA14BE" w:rsidP="00CA14BE">
      <w:pPr>
        <w:tabs>
          <w:tab w:val="left" w:pos="4140"/>
          <w:tab w:val="left" w:pos="7380"/>
        </w:tabs>
        <w:spacing w:after="0" w:line="240" w:lineRule="auto"/>
        <w:rPr>
          <w:rFonts w:ascii="Times New Roman" w:hAnsi="Times New Roman"/>
          <w:sz w:val="18"/>
          <w:szCs w:val="18"/>
        </w:rPr>
      </w:pPr>
      <w:r>
        <w:rPr>
          <w:rFonts w:ascii="Times New Roman" w:hAnsi="Times New Roman"/>
          <w:i/>
          <w:iCs/>
          <w:sz w:val="18"/>
          <w:szCs w:val="18"/>
        </w:rPr>
        <w:t>Ligustrum vulgare</w:t>
      </w:r>
      <w:r>
        <w:rPr>
          <w:rFonts w:ascii="Times New Roman" w:hAnsi="Times New Roman"/>
          <w:sz w:val="18"/>
          <w:szCs w:val="18"/>
        </w:rPr>
        <w:tab/>
        <w:t>common privet</w:t>
      </w:r>
      <w:r>
        <w:rPr>
          <w:rFonts w:ascii="Times New Roman" w:hAnsi="Times New Roman"/>
          <w:sz w:val="18"/>
          <w:szCs w:val="18"/>
        </w:rPr>
        <w:tab/>
        <w:t>Oleaceae</w:t>
      </w:r>
    </w:p>
    <w:p w:rsidR="00CA14BE" w:rsidRDefault="00CA14BE" w:rsidP="00CA14BE">
      <w:pPr>
        <w:tabs>
          <w:tab w:val="left" w:pos="4140"/>
          <w:tab w:val="left" w:pos="7380"/>
        </w:tabs>
        <w:spacing w:after="0" w:line="240" w:lineRule="auto"/>
        <w:rPr>
          <w:rFonts w:ascii="Times New Roman" w:hAnsi="Times New Roman"/>
          <w:sz w:val="18"/>
          <w:szCs w:val="18"/>
        </w:rPr>
      </w:pPr>
      <w:r>
        <w:rPr>
          <w:rFonts w:ascii="Times New Roman" w:hAnsi="Times New Roman"/>
          <w:i/>
          <w:iCs/>
          <w:sz w:val="18"/>
          <w:szCs w:val="18"/>
        </w:rPr>
        <w:t>Lonicera japonica</w:t>
      </w:r>
      <w:r>
        <w:rPr>
          <w:rFonts w:ascii="Times New Roman" w:hAnsi="Times New Roman"/>
          <w:sz w:val="18"/>
          <w:szCs w:val="18"/>
        </w:rPr>
        <w:tab/>
        <w:t>Japanese honeysuckle</w:t>
      </w:r>
      <w:r>
        <w:rPr>
          <w:rFonts w:ascii="Times New Roman" w:hAnsi="Times New Roman"/>
          <w:sz w:val="18"/>
          <w:szCs w:val="18"/>
        </w:rPr>
        <w:tab/>
        <w:t>Caprifoliaceae</w:t>
      </w:r>
    </w:p>
    <w:p w:rsidR="00CA14BE" w:rsidRDefault="00CA14BE" w:rsidP="00CA14BE">
      <w:pPr>
        <w:tabs>
          <w:tab w:val="left" w:pos="4140"/>
          <w:tab w:val="left" w:pos="7380"/>
        </w:tabs>
        <w:spacing w:after="0" w:line="240" w:lineRule="auto"/>
        <w:rPr>
          <w:rFonts w:ascii="Times New Roman" w:hAnsi="Times New Roman"/>
          <w:sz w:val="18"/>
          <w:szCs w:val="18"/>
        </w:rPr>
      </w:pPr>
      <w:r>
        <w:rPr>
          <w:rFonts w:ascii="Times New Roman" w:hAnsi="Times New Roman"/>
          <w:i/>
          <w:iCs/>
          <w:sz w:val="18"/>
          <w:szCs w:val="18"/>
        </w:rPr>
        <w:t>Lonicera maackii</w:t>
      </w:r>
      <w:r>
        <w:rPr>
          <w:rFonts w:ascii="Times New Roman" w:hAnsi="Times New Roman"/>
          <w:sz w:val="18"/>
          <w:szCs w:val="18"/>
        </w:rPr>
        <w:tab/>
        <w:t>Maack's honeysuckle</w:t>
      </w:r>
      <w:r>
        <w:rPr>
          <w:rFonts w:ascii="Times New Roman" w:hAnsi="Times New Roman"/>
          <w:sz w:val="18"/>
          <w:szCs w:val="18"/>
        </w:rPr>
        <w:tab/>
        <w:t>Caprifoliaceae</w:t>
      </w:r>
    </w:p>
    <w:p w:rsidR="00CA14BE" w:rsidRDefault="00CA14BE" w:rsidP="00CA14BE">
      <w:pPr>
        <w:tabs>
          <w:tab w:val="left" w:pos="4140"/>
          <w:tab w:val="left" w:pos="7380"/>
        </w:tabs>
        <w:spacing w:after="0" w:line="240" w:lineRule="auto"/>
        <w:rPr>
          <w:rFonts w:ascii="Times New Roman" w:hAnsi="Times New Roman"/>
          <w:sz w:val="18"/>
          <w:szCs w:val="18"/>
        </w:rPr>
      </w:pPr>
      <w:r>
        <w:rPr>
          <w:rFonts w:ascii="Times New Roman" w:hAnsi="Times New Roman"/>
          <w:i/>
          <w:iCs/>
          <w:sz w:val="18"/>
          <w:szCs w:val="18"/>
        </w:rPr>
        <w:t>Lonicera morrowii*</w:t>
      </w:r>
      <w:r>
        <w:rPr>
          <w:rFonts w:ascii="Times New Roman" w:hAnsi="Times New Roman"/>
          <w:sz w:val="18"/>
          <w:szCs w:val="18"/>
        </w:rPr>
        <w:t xml:space="preserve">  and hybrids</w:t>
      </w:r>
      <w:r>
        <w:rPr>
          <w:rFonts w:ascii="Times New Roman" w:hAnsi="Times New Roman"/>
          <w:sz w:val="18"/>
          <w:szCs w:val="18"/>
        </w:rPr>
        <w:tab/>
        <w:t>honeysuckle</w:t>
      </w:r>
      <w:r>
        <w:rPr>
          <w:rFonts w:ascii="Times New Roman" w:hAnsi="Times New Roman"/>
          <w:sz w:val="18"/>
          <w:szCs w:val="18"/>
        </w:rPr>
        <w:tab/>
        <w:t>Caprifoliaceae</w:t>
      </w:r>
    </w:p>
    <w:p w:rsidR="00CA14BE" w:rsidRDefault="00CA14BE" w:rsidP="00CA14BE">
      <w:pPr>
        <w:tabs>
          <w:tab w:val="left" w:pos="4140"/>
          <w:tab w:val="left" w:pos="7380"/>
        </w:tabs>
        <w:spacing w:after="0" w:line="240" w:lineRule="auto"/>
        <w:rPr>
          <w:rFonts w:ascii="Times New Roman" w:hAnsi="Times New Roman"/>
          <w:sz w:val="18"/>
          <w:szCs w:val="18"/>
        </w:rPr>
      </w:pPr>
      <w:r>
        <w:rPr>
          <w:rFonts w:ascii="Times New Roman" w:hAnsi="Times New Roman"/>
          <w:i/>
          <w:iCs/>
          <w:sz w:val="18"/>
          <w:szCs w:val="18"/>
        </w:rPr>
        <w:t xml:space="preserve">Lonicera tatarica* </w:t>
      </w:r>
      <w:r>
        <w:rPr>
          <w:rFonts w:ascii="Times New Roman" w:hAnsi="Times New Roman"/>
          <w:sz w:val="18"/>
          <w:szCs w:val="18"/>
        </w:rPr>
        <w:t xml:space="preserve"> and hybrids</w:t>
      </w:r>
      <w:r>
        <w:rPr>
          <w:rFonts w:ascii="Times New Roman" w:hAnsi="Times New Roman"/>
          <w:sz w:val="18"/>
          <w:szCs w:val="18"/>
        </w:rPr>
        <w:tab/>
        <w:t>Tartarian honeysuckle</w:t>
      </w:r>
      <w:r>
        <w:rPr>
          <w:rFonts w:ascii="Times New Roman" w:hAnsi="Times New Roman"/>
          <w:sz w:val="18"/>
          <w:szCs w:val="18"/>
        </w:rPr>
        <w:tab/>
        <w:t>Caprifoliaceae</w:t>
      </w:r>
    </w:p>
    <w:p w:rsidR="00CA14BE" w:rsidRDefault="00CA14BE" w:rsidP="00CA14BE">
      <w:pPr>
        <w:tabs>
          <w:tab w:val="left" w:pos="4140"/>
          <w:tab w:val="left" w:pos="7380"/>
        </w:tabs>
        <w:spacing w:after="0" w:line="240" w:lineRule="auto"/>
        <w:rPr>
          <w:rFonts w:ascii="Times New Roman" w:hAnsi="Times New Roman"/>
          <w:sz w:val="18"/>
          <w:szCs w:val="18"/>
        </w:rPr>
      </w:pPr>
      <w:r>
        <w:rPr>
          <w:rFonts w:ascii="Times New Roman" w:hAnsi="Times New Roman"/>
          <w:i/>
          <w:iCs/>
          <w:sz w:val="18"/>
          <w:szCs w:val="18"/>
        </w:rPr>
        <w:t>Lonicera xylosteum</w:t>
      </w:r>
      <w:r>
        <w:rPr>
          <w:rFonts w:ascii="Times New Roman" w:hAnsi="Times New Roman"/>
          <w:sz w:val="18"/>
          <w:szCs w:val="18"/>
        </w:rPr>
        <w:tab/>
        <w:t>honeysuckle</w:t>
      </w:r>
      <w:r>
        <w:rPr>
          <w:rFonts w:ascii="Times New Roman" w:hAnsi="Times New Roman"/>
          <w:sz w:val="18"/>
          <w:szCs w:val="18"/>
        </w:rPr>
        <w:tab/>
        <w:t>Caprifoliaceae</w:t>
      </w:r>
    </w:p>
    <w:p w:rsidR="00CA14BE" w:rsidRDefault="00CA14BE" w:rsidP="00CA14BE">
      <w:pPr>
        <w:tabs>
          <w:tab w:val="left" w:pos="4140"/>
          <w:tab w:val="left" w:pos="7380"/>
        </w:tabs>
        <w:spacing w:after="0" w:line="240" w:lineRule="auto"/>
        <w:rPr>
          <w:rFonts w:ascii="Times New Roman" w:hAnsi="Times New Roman"/>
          <w:sz w:val="18"/>
          <w:szCs w:val="18"/>
        </w:rPr>
      </w:pPr>
      <w:r w:rsidRPr="00A56EA2">
        <w:rPr>
          <w:rFonts w:ascii="Times New Roman" w:hAnsi="Times New Roman"/>
          <w:i/>
          <w:iCs/>
          <w:sz w:val="18"/>
          <w:szCs w:val="18"/>
        </w:rPr>
        <w:t>Lysimachia nummularia</w:t>
      </w:r>
      <w:r>
        <w:rPr>
          <w:rFonts w:ascii="Times New Roman" w:hAnsi="Times New Roman"/>
          <w:sz w:val="18"/>
          <w:szCs w:val="18"/>
        </w:rPr>
        <w:tab/>
        <w:t>moneywort, creeping jenny</w:t>
      </w:r>
      <w:r>
        <w:rPr>
          <w:rFonts w:ascii="Times New Roman" w:hAnsi="Times New Roman"/>
          <w:sz w:val="18"/>
          <w:szCs w:val="18"/>
        </w:rPr>
        <w:tab/>
        <w:t>Primulaceae</w:t>
      </w:r>
    </w:p>
    <w:p w:rsidR="00CA14BE" w:rsidRDefault="00CA14BE" w:rsidP="00CA14BE">
      <w:pPr>
        <w:tabs>
          <w:tab w:val="left" w:pos="4140"/>
          <w:tab w:val="left" w:pos="7380"/>
        </w:tabs>
        <w:spacing w:after="0" w:line="240" w:lineRule="auto"/>
        <w:rPr>
          <w:rFonts w:ascii="Times New Roman" w:hAnsi="Times New Roman"/>
          <w:sz w:val="18"/>
          <w:szCs w:val="18"/>
        </w:rPr>
      </w:pPr>
      <w:r>
        <w:rPr>
          <w:rFonts w:ascii="Times New Roman" w:hAnsi="Times New Roman"/>
          <w:i/>
          <w:iCs/>
          <w:sz w:val="18"/>
          <w:szCs w:val="18"/>
        </w:rPr>
        <w:t>Lythrum salicaria</w:t>
      </w:r>
      <w:r>
        <w:rPr>
          <w:rFonts w:ascii="Times New Roman" w:hAnsi="Times New Roman"/>
          <w:sz w:val="18"/>
          <w:szCs w:val="18"/>
        </w:rPr>
        <w:tab/>
        <w:t>purple loosestrife</w:t>
      </w:r>
      <w:r>
        <w:rPr>
          <w:rFonts w:ascii="Times New Roman" w:hAnsi="Times New Roman"/>
          <w:sz w:val="18"/>
          <w:szCs w:val="18"/>
        </w:rPr>
        <w:tab/>
        <w:t>Lythraceae</w:t>
      </w:r>
    </w:p>
    <w:p w:rsidR="00CA14BE" w:rsidRDefault="00CA14BE" w:rsidP="00CA14BE">
      <w:pPr>
        <w:tabs>
          <w:tab w:val="left" w:pos="4140"/>
          <w:tab w:val="left" w:pos="7380"/>
        </w:tabs>
        <w:spacing w:after="0" w:line="240" w:lineRule="auto"/>
        <w:rPr>
          <w:rFonts w:ascii="Times New Roman" w:hAnsi="Times New Roman"/>
          <w:sz w:val="18"/>
          <w:szCs w:val="18"/>
        </w:rPr>
      </w:pPr>
      <w:r>
        <w:rPr>
          <w:rFonts w:ascii="Times New Roman" w:hAnsi="Times New Roman"/>
          <w:i/>
          <w:iCs/>
          <w:sz w:val="18"/>
          <w:szCs w:val="18"/>
        </w:rPr>
        <w:t>Malus baccata</w:t>
      </w:r>
      <w:r>
        <w:rPr>
          <w:rFonts w:ascii="Times New Roman" w:hAnsi="Times New Roman"/>
          <w:sz w:val="18"/>
          <w:szCs w:val="18"/>
        </w:rPr>
        <w:t xml:space="preserve"> and hybrids</w:t>
      </w:r>
      <w:r>
        <w:rPr>
          <w:rFonts w:ascii="Times New Roman" w:hAnsi="Times New Roman"/>
          <w:sz w:val="18"/>
          <w:szCs w:val="18"/>
        </w:rPr>
        <w:tab/>
        <w:t>Siberian crabapple</w:t>
      </w:r>
      <w:r>
        <w:rPr>
          <w:rFonts w:ascii="Times New Roman" w:hAnsi="Times New Roman"/>
          <w:sz w:val="18"/>
          <w:szCs w:val="18"/>
        </w:rPr>
        <w:tab/>
        <w:t>Rosaceae</w:t>
      </w:r>
    </w:p>
    <w:p w:rsidR="00CA14BE" w:rsidRDefault="00CA14BE" w:rsidP="00CA14BE">
      <w:pPr>
        <w:tabs>
          <w:tab w:val="left" w:pos="4140"/>
          <w:tab w:val="left" w:pos="7380"/>
        </w:tabs>
        <w:spacing w:after="0" w:line="240" w:lineRule="auto"/>
        <w:rPr>
          <w:rFonts w:ascii="Times New Roman" w:hAnsi="Times New Roman"/>
          <w:sz w:val="18"/>
          <w:szCs w:val="18"/>
        </w:rPr>
      </w:pPr>
      <w:r>
        <w:rPr>
          <w:rFonts w:ascii="Times New Roman" w:hAnsi="Times New Roman"/>
          <w:i/>
          <w:iCs/>
          <w:sz w:val="18"/>
          <w:szCs w:val="18"/>
        </w:rPr>
        <w:t>Phragmites australis*</w:t>
      </w:r>
      <w:r>
        <w:rPr>
          <w:rFonts w:ascii="Times New Roman" w:hAnsi="Times New Roman"/>
          <w:sz w:val="18"/>
          <w:szCs w:val="18"/>
        </w:rPr>
        <w:tab/>
        <w:t>giant reed</w:t>
      </w:r>
      <w:r>
        <w:rPr>
          <w:rFonts w:ascii="Times New Roman" w:hAnsi="Times New Roman"/>
          <w:sz w:val="18"/>
          <w:szCs w:val="18"/>
        </w:rPr>
        <w:tab/>
        <w:t>Poaceae</w:t>
      </w:r>
    </w:p>
    <w:p w:rsidR="00CA14BE" w:rsidRDefault="00CA14BE" w:rsidP="00CA14BE">
      <w:pPr>
        <w:tabs>
          <w:tab w:val="left" w:pos="4140"/>
          <w:tab w:val="left" w:pos="7380"/>
        </w:tabs>
        <w:spacing w:after="0" w:line="240" w:lineRule="auto"/>
        <w:rPr>
          <w:rFonts w:ascii="Times New Roman" w:hAnsi="Times New Roman"/>
          <w:sz w:val="18"/>
          <w:szCs w:val="18"/>
        </w:rPr>
      </w:pPr>
      <w:r>
        <w:rPr>
          <w:rFonts w:ascii="Times New Roman" w:hAnsi="Times New Roman"/>
          <w:i/>
          <w:iCs/>
          <w:sz w:val="18"/>
          <w:szCs w:val="18"/>
        </w:rPr>
        <w:t>Picea abies</w:t>
      </w:r>
      <w:r>
        <w:rPr>
          <w:rFonts w:ascii="Times New Roman" w:hAnsi="Times New Roman"/>
          <w:sz w:val="18"/>
          <w:szCs w:val="18"/>
        </w:rPr>
        <w:tab/>
        <w:t>Norway spruce</w:t>
      </w:r>
      <w:r>
        <w:rPr>
          <w:rFonts w:ascii="Times New Roman" w:hAnsi="Times New Roman"/>
          <w:sz w:val="18"/>
          <w:szCs w:val="18"/>
        </w:rPr>
        <w:tab/>
        <w:t>Pinaceae</w:t>
      </w:r>
    </w:p>
    <w:p w:rsidR="00CA14BE" w:rsidRDefault="00CA14BE" w:rsidP="00CA14BE">
      <w:pPr>
        <w:tabs>
          <w:tab w:val="left" w:pos="4140"/>
          <w:tab w:val="left" w:pos="7380"/>
        </w:tabs>
        <w:spacing w:after="0" w:line="240" w:lineRule="auto"/>
        <w:rPr>
          <w:rFonts w:ascii="Times New Roman" w:hAnsi="Times New Roman"/>
          <w:sz w:val="18"/>
          <w:szCs w:val="18"/>
        </w:rPr>
      </w:pPr>
      <w:r>
        <w:rPr>
          <w:rFonts w:ascii="Times New Roman" w:hAnsi="Times New Roman"/>
          <w:i/>
          <w:iCs/>
          <w:sz w:val="18"/>
          <w:szCs w:val="18"/>
        </w:rPr>
        <w:t xml:space="preserve">Polygonum cuspidatum*  </w:t>
      </w:r>
      <w:r>
        <w:rPr>
          <w:rFonts w:ascii="Times New Roman" w:hAnsi="Times New Roman"/>
          <w:sz w:val="18"/>
          <w:szCs w:val="18"/>
        </w:rPr>
        <w:t>(</w:t>
      </w:r>
      <w:r>
        <w:rPr>
          <w:rFonts w:ascii="Times New Roman" w:hAnsi="Times New Roman"/>
          <w:i/>
          <w:iCs/>
          <w:sz w:val="18"/>
          <w:szCs w:val="18"/>
        </w:rPr>
        <w:t>Fallopia japonica</w:t>
      </w:r>
      <w:r>
        <w:rPr>
          <w:rFonts w:ascii="Times New Roman" w:hAnsi="Times New Roman"/>
          <w:sz w:val="18"/>
          <w:szCs w:val="18"/>
        </w:rPr>
        <w:t>)</w:t>
      </w:r>
      <w:r>
        <w:rPr>
          <w:rFonts w:ascii="Times New Roman" w:hAnsi="Times New Roman"/>
          <w:sz w:val="18"/>
          <w:szCs w:val="18"/>
        </w:rPr>
        <w:tab/>
        <w:t>Japanese knotweed</w:t>
      </w:r>
      <w:r>
        <w:rPr>
          <w:rFonts w:ascii="Times New Roman" w:hAnsi="Times New Roman"/>
          <w:sz w:val="18"/>
          <w:szCs w:val="18"/>
        </w:rPr>
        <w:tab/>
        <w:t>Polygonaceae</w:t>
      </w:r>
    </w:p>
    <w:p w:rsidR="00CA14BE" w:rsidRDefault="00CA14BE" w:rsidP="00CA14BE">
      <w:pPr>
        <w:tabs>
          <w:tab w:val="left" w:pos="4140"/>
          <w:tab w:val="left" w:pos="7380"/>
        </w:tabs>
        <w:spacing w:after="0" w:line="240" w:lineRule="auto"/>
        <w:rPr>
          <w:rFonts w:ascii="Times New Roman" w:hAnsi="Times New Roman"/>
          <w:sz w:val="18"/>
          <w:szCs w:val="18"/>
        </w:rPr>
      </w:pPr>
      <w:r w:rsidRPr="00A56EA2">
        <w:rPr>
          <w:rFonts w:ascii="Times New Roman" w:hAnsi="Times New Roman"/>
          <w:i/>
          <w:iCs/>
          <w:sz w:val="18"/>
          <w:szCs w:val="18"/>
        </w:rPr>
        <w:t>Ranunculus ficaria</w:t>
      </w:r>
      <w:r>
        <w:rPr>
          <w:rFonts w:ascii="Times New Roman" w:hAnsi="Times New Roman"/>
          <w:i/>
          <w:iCs/>
          <w:sz w:val="18"/>
          <w:szCs w:val="18"/>
        </w:rPr>
        <w:t xml:space="preserve"> </w:t>
      </w:r>
      <w:r>
        <w:rPr>
          <w:rFonts w:ascii="Times New Roman" w:hAnsi="Times New Roman"/>
          <w:sz w:val="18"/>
          <w:szCs w:val="18"/>
        </w:rPr>
        <w:t>*</w:t>
      </w:r>
      <w:r>
        <w:rPr>
          <w:rFonts w:ascii="Times New Roman" w:hAnsi="Times New Roman"/>
          <w:sz w:val="18"/>
          <w:szCs w:val="18"/>
        </w:rPr>
        <w:tab/>
        <w:t>lesser celandine</w:t>
      </w:r>
      <w:r>
        <w:rPr>
          <w:rFonts w:ascii="Times New Roman" w:hAnsi="Times New Roman"/>
          <w:sz w:val="18"/>
          <w:szCs w:val="18"/>
        </w:rPr>
        <w:tab/>
        <w:t>Ranunculaceae</w:t>
      </w:r>
    </w:p>
    <w:p w:rsidR="00CA14BE" w:rsidRDefault="00CA14BE" w:rsidP="00CA14BE">
      <w:pPr>
        <w:tabs>
          <w:tab w:val="left" w:pos="4140"/>
          <w:tab w:val="left" w:pos="7380"/>
        </w:tabs>
        <w:spacing w:after="0" w:line="240" w:lineRule="auto"/>
        <w:rPr>
          <w:rFonts w:ascii="Times New Roman" w:hAnsi="Times New Roman"/>
          <w:sz w:val="18"/>
          <w:szCs w:val="18"/>
        </w:rPr>
      </w:pPr>
      <w:r>
        <w:rPr>
          <w:rFonts w:ascii="Times New Roman" w:hAnsi="Times New Roman"/>
          <w:i/>
          <w:iCs/>
          <w:sz w:val="18"/>
          <w:szCs w:val="18"/>
        </w:rPr>
        <w:t>Rhamnus cathartica*</w:t>
      </w:r>
      <w:r>
        <w:rPr>
          <w:rFonts w:ascii="Times New Roman" w:hAnsi="Times New Roman"/>
          <w:sz w:val="18"/>
          <w:szCs w:val="18"/>
        </w:rPr>
        <w:tab/>
        <w:t>buckthorn</w:t>
      </w:r>
      <w:r>
        <w:rPr>
          <w:rFonts w:ascii="Times New Roman" w:hAnsi="Times New Roman"/>
          <w:sz w:val="18"/>
          <w:szCs w:val="18"/>
        </w:rPr>
        <w:tab/>
        <w:t>Rhamnaceae</w:t>
      </w:r>
    </w:p>
    <w:p w:rsidR="00CA14BE" w:rsidRDefault="00CA14BE" w:rsidP="00CA14BE">
      <w:pPr>
        <w:tabs>
          <w:tab w:val="left" w:pos="4140"/>
          <w:tab w:val="left" w:pos="7380"/>
        </w:tabs>
        <w:spacing w:after="0" w:line="240" w:lineRule="auto"/>
        <w:rPr>
          <w:rFonts w:ascii="Times New Roman" w:hAnsi="Times New Roman"/>
          <w:sz w:val="18"/>
          <w:szCs w:val="18"/>
        </w:rPr>
      </w:pPr>
      <w:r>
        <w:rPr>
          <w:rFonts w:ascii="Times New Roman" w:hAnsi="Times New Roman"/>
          <w:i/>
          <w:iCs/>
          <w:sz w:val="18"/>
          <w:szCs w:val="18"/>
        </w:rPr>
        <w:t>Rhamnus frangula*</w:t>
      </w:r>
      <w:r>
        <w:rPr>
          <w:rFonts w:ascii="Times New Roman" w:hAnsi="Times New Roman"/>
          <w:sz w:val="18"/>
          <w:szCs w:val="18"/>
        </w:rPr>
        <w:tab/>
        <w:t>alder buckthorn</w:t>
      </w:r>
      <w:r>
        <w:rPr>
          <w:rFonts w:ascii="Times New Roman" w:hAnsi="Times New Roman"/>
          <w:sz w:val="18"/>
          <w:szCs w:val="18"/>
        </w:rPr>
        <w:tab/>
        <w:t>Rhamnaceae</w:t>
      </w:r>
    </w:p>
    <w:p w:rsidR="00CA14BE" w:rsidRDefault="00CA14BE" w:rsidP="00CA14BE">
      <w:pPr>
        <w:tabs>
          <w:tab w:val="left" w:pos="4140"/>
          <w:tab w:val="left" w:pos="7380"/>
        </w:tabs>
        <w:spacing w:after="0" w:line="240" w:lineRule="auto"/>
        <w:rPr>
          <w:rFonts w:ascii="Times New Roman" w:hAnsi="Times New Roman"/>
          <w:sz w:val="18"/>
          <w:szCs w:val="18"/>
        </w:rPr>
      </w:pPr>
      <w:r>
        <w:rPr>
          <w:rFonts w:ascii="Times New Roman" w:hAnsi="Times New Roman"/>
          <w:i/>
          <w:iCs/>
          <w:sz w:val="18"/>
          <w:szCs w:val="18"/>
        </w:rPr>
        <w:t>Robinia pseudo-acacia</w:t>
      </w:r>
      <w:r>
        <w:rPr>
          <w:rFonts w:ascii="Times New Roman" w:hAnsi="Times New Roman"/>
          <w:sz w:val="18"/>
          <w:szCs w:val="18"/>
        </w:rPr>
        <w:tab/>
        <w:t>black locust</w:t>
      </w:r>
      <w:r>
        <w:rPr>
          <w:rFonts w:ascii="Times New Roman" w:hAnsi="Times New Roman"/>
          <w:sz w:val="18"/>
          <w:szCs w:val="18"/>
        </w:rPr>
        <w:tab/>
        <w:t>Fabaceae</w:t>
      </w:r>
    </w:p>
    <w:p w:rsidR="00CA14BE" w:rsidRDefault="00CA14BE" w:rsidP="00CA14BE">
      <w:pPr>
        <w:tabs>
          <w:tab w:val="left" w:pos="4140"/>
          <w:tab w:val="left" w:pos="7380"/>
        </w:tabs>
        <w:spacing w:after="0" w:line="240" w:lineRule="auto"/>
        <w:rPr>
          <w:rFonts w:ascii="Times New Roman" w:hAnsi="Times New Roman"/>
          <w:sz w:val="18"/>
          <w:szCs w:val="18"/>
        </w:rPr>
      </w:pPr>
      <w:r>
        <w:rPr>
          <w:rFonts w:ascii="Times New Roman" w:hAnsi="Times New Roman"/>
          <w:i/>
          <w:iCs/>
          <w:sz w:val="18"/>
          <w:szCs w:val="18"/>
        </w:rPr>
        <w:t>Rosa multiflora*</w:t>
      </w:r>
      <w:r>
        <w:rPr>
          <w:rFonts w:ascii="Times New Roman" w:hAnsi="Times New Roman"/>
          <w:sz w:val="18"/>
          <w:szCs w:val="18"/>
        </w:rPr>
        <w:tab/>
        <w:t>multiflora rose</w:t>
      </w:r>
      <w:r>
        <w:rPr>
          <w:rFonts w:ascii="Times New Roman" w:hAnsi="Times New Roman"/>
          <w:sz w:val="18"/>
          <w:szCs w:val="18"/>
        </w:rPr>
        <w:tab/>
        <w:t>Rosaceae</w:t>
      </w:r>
    </w:p>
    <w:p w:rsidR="00CA14BE" w:rsidRDefault="00CA14BE" w:rsidP="00CA14BE">
      <w:pPr>
        <w:tabs>
          <w:tab w:val="left" w:pos="4140"/>
          <w:tab w:val="left" w:pos="7380"/>
        </w:tabs>
        <w:spacing w:after="0" w:line="240" w:lineRule="auto"/>
        <w:rPr>
          <w:rFonts w:ascii="Times New Roman" w:hAnsi="Times New Roman"/>
          <w:sz w:val="18"/>
          <w:szCs w:val="18"/>
        </w:rPr>
      </w:pPr>
      <w:r w:rsidRPr="00A56EA2">
        <w:rPr>
          <w:rFonts w:ascii="Times New Roman" w:hAnsi="Times New Roman"/>
          <w:i/>
          <w:iCs/>
          <w:sz w:val="18"/>
          <w:szCs w:val="18"/>
        </w:rPr>
        <w:t>Rumex acetosella</w:t>
      </w:r>
      <w:r>
        <w:rPr>
          <w:rFonts w:ascii="Times New Roman" w:hAnsi="Times New Roman"/>
          <w:sz w:val="18"/>
          <w:szCs w:val="18"/>
        </w:rPr>
        <w:tab/>
        <w:t>sheep sorrel</w:t>
      </w:r>
      <w:r>
        <w:rPr>
          <w:rFonts w:ascii="Times New Roman" w:hAnsi="Times New Roman"/>
          <w:sz w:val="18"/>
          <w:szCs w:val="18"/>
        </w:rPr>
        <w:tab/>
        <w:t>Polygonaceae</w:t>
      </w:r>
    </w:p>
    <w:p w:rsidR="00CA14BE" w:rsidRDefault="00CA14BE" w:rsidP="00CA14BE">
      <w:pPr>
        <w:tabs>
          <w:tab w:val="left" w:pos="4140"/>
          <w:tab w:val="left" w:pos="7380"/>
        </w:tabs>
        <w:spacing w:after="0" w:line="240" w:lineRule="auto"/>
        <w:rPr>
          <w:rFonts w:ascii="Times New Roman" w:hAnsi="Times New Roman"/>
          <w:sz w:val="18"/>
          <w:szCs w:val="18"/>
        </w:rPr>
      </w:pPr>
      <w:r w:rsidRPr="00A56EA2">
        <w:rPr>
          <w:rFonts w:ascii="Times New Roman" w:hAnsi="Times New Roman"/>
          <w:i/>
          <w:iCs/>
          <w:sz w:val="18"/>
          <w:szCs w:val="18"/>
        </w:rPr>
        <w:t>Solanum dulcamara</w:t>
      </w:r>
      <w:r>
        <w:rPr>
          <w:rFonts w:ascii="Times New Roman" w:hAnsi="Times New Roman"/>
          <w:sz w:val="18"/>
          <w:szCs w:val="18"/>
        </w:rPr>
        <w:t xml:space="preserve"> </w:t>
      </w:r>
      <w:r>
        <w:rPr>
          <w:rFonts w:ascii="Times New Roman" w:hAnsi="Times New Roman"/>
          <w:sz w:val="18"/>
          <w:szCs w:val="18"/>
        </w:rPr>
        <w:tab/>
        <w:t>bittersweet nightshade</w:t>
      </w:r>
      <w:r>
        <w:rPr>
          <w:rFonts w:ascii="Times New Roman" w:hAnsi="Times New Roman"/>
          <w:sz w:val="18"/>
          <w:szCs w:val="18"/>
        </w:rPr>
        <w:tab/>
        <w:t>Solanaceae</w:t>
      </w:r>
    </w:p>
    <w:p w:rsidR="00CA14BE" w:rsidRDefault="00CA14BE" w:rsidP="00CA14BE">
      <w:pPr>
        <w:tabs>
          <w:tab w:val="left" w:pos="4140"/>
          <w:tab w:val="left" w:pos="7380"/>
        </w:tabs>
        <w:spacing w:after="0" w:line="240" w:lineRule="auto"/>
        <w:rPr>
          <w:rFonts w:ascii="Times New Roman" w:hAnsi="Times New Roman"/>
          <w:sz w:val="18"/>
          <w:szCs w:val="18"/>
        </w:rPr>
      </w:pPr>
      <w:r w:rsidRPr="00A56EA2">
        <w:rPr>
          <w:rFonts w:ascii="Times New Roman" w:hAnsi="Times New Roman"/>
          <w:i/>
          <w:iCs/>
          <w:sz w:val="18"/>
          <w:szCs w:val="18"/>
        </w:rPr>
        <w:t>Torilis japonica</w:t>
      </w:r>
      <w:r>
        <w:rPr>
          <w:rFonts w:ascii="Times New Roman" w:hAnsi="Times New Roman"/>
          <w:sz w:val="18"/>
          <w:szCs w:val="18"/>
        </w:rPr>
        <w:tab/>
        <w:t>Japanese hedgeparsley</w:t>
      </w:r>
      <w:r>
        <w:rPr>
          <w:rFonts w:ascii="Times New Roman" w:hAnsi="Times New Roman"/>
          <w:sz w:val="18"/>
          <w:szCs w:val="18"/>
        </w:rPr>
        <w:tab/>
        <w:t>Apiaceae</w:t>
      </w:r>
    </w:p>
    <w:p w:rsidR="00CA14BE" w:rsidRDefault="00CA14BE" w:rsidP="00CA14BE">
      <w:pPr>
        <w:tabs>
          <w:tab w:val="left" w:pos="4140"/>
          <w:tab w:val="left" w:pos="7380"/>
        </w:tabs>
        <w:spacing w:after="0" w:line="240" w:lineRule="auto"/>
        <w:rPr>
          <w:rFonts w:ascii="Times New Roman" w:hAnsi="Times New Roman"/>
          <w:sz w:val="18"/>
          <w:szCs w:val="18"/>
        </w:rPr>
      </w:pPr>
      <w:r>
        <w:rPr>
          <w:rFonts w:ascii="Times New Roman" w:hAnsi="Times New Roman"/>
          <w:i/>
          <w:iCs/>
          <w:sz w:val="18"/>
          <w:szCs w:val="18"/>
        </w:rPr>
        <w:t>Vinca minor</w:t>
      </w:r>
      <w:r>
        <w:rPr>
          <w:rFonts w:ascii="Times New Roman" w:hAnsi="Times New Roman"/>
          <w:sz w:val="18"/>
          <w:szCs w:val="18"/>
        </w:rPr>
        <w:tab/>
        <w:t>periwinkle</w:t>
      </w:r>
      <w:r>
        <w:rPr>
          <w:rFonts w:ascii="Times New Roman" w:hAnsi="Times New Roman"/>
          <w:sz w:val="18"/>
          <w:szCs w:val="18"/>
        </w:rPr>
        <w:tab/>
        <w:t>Apocynaceae</w:t>
      </w:r>
    </w:p>
    <w:p w:rsidR="00CA14BE" w:rsidRDefault="00CA14BE" w:rsidP="00CA14BE">
      <w:pPr>
        <w:tabs>
          <w:tab w:val="left" w:pos="4140"/>
          <w:tab w:val="left" w:pos="7380"/>
        </w:tabs>
        <w:spacing w:after="0" w:line="240" w:lineRule="auto"/>
        <w:rPr>
          <w:rFonts w:ascii="Times New Roman" w:hAnsi="Times New Roman"/>
          <w:sz w:val="18"/>
          <w:szCs w:val="18"/>
        </w:rPr>
      </w:pPr>
      <w:r w:rsidRPr="00584A2E">
        <w:rPr>
          <w:rFonts w:ascii="Times New Roman" w:hAnsi="Times New Roman"/>
          <w:i/>
          <w:iCs/>
          <w:sz w:val="18"/>
          <w:szCs w:val="18"/>
        </w:rPr>
        <w:t>Wisteria sinensis</w:t>
      </w:r>
      <w:r>
        <w:rPr>
          <w:rFonts w:ascii="Times New Roman" w:hAnsi="Times New Roman"/>
          <w:sz w:val="18"/>
          <w:szCs w:val="18"/>
        </w:rPr>
        <w:tab/>
        <w:t>wisteria</w:t>
      </w:r>
      <w:r>
        <w:rPr>
          <w:rFonts w:ascii="Times New Roman" w:hAnsi="Times New Roman"/>
          <w:sz w:val="18"/>
          <w:szCs w:val="18"/>
        </w:rPr>
        <w:tab/>
        <w:t>Fabaceae</w:t>
      </w:r>
    </w:p>
    <w:p w:rsidR="00CA14BE" w:rsidRDefault="00CA14BE" w:rsidP="00CA14BE">
      <w:pPr>
        <w:tabs>
          <w:tab w:val="left" w:pos="2880"/>
          <w:tab w:val="left" w:pos="4140"/>
          <w:tab w:val="left" w:pos="5760"/>
          <w:tab w:val="left" w:pos="7380"/>
        </w:tabs>
        <w:rPr>
          <w:rFonts w:ascii="Times New Roman" w:hAnsi="Times New Roman"/>
          <w:sz w:val="18"/>
          <w:szCs w:val="18"/>
        </w:rPr>
      </w:pPr>
    </w:p>
    <w:p w:rsidR="00CA14BE" w:rsidRDefault="00CA14BE" w:rsidP="00CA14BE">
      <w:pPr>
        <w:tabs>
          <w:tab w:val="left" w:pos="2880"/>
          <w:tab w:val="left" w:pos="4140"/>
          <w:tab w:val="left" w:pos="5760"/>
          <w:tab w:val="left" w:pos="7380"/>
        </w:tabs>
        <w:rPr>
          <w:rFonts w:ascii="Times New Roman" w:hAnsi="Times New Roman"/>
          <w:sz w:val="18"/>
          <w:szCs w:val="18"/>
        </w:rPr>
      </w:pPr>
      <w:r>
        <w:rPr>
          <w:rFonts w:ascii="Times New Roman" w:hAnsi="Times New Roman"/>
          <w:sz w:val="18"/>
          <w:szCs w:val="18"/>
        </w:rPr>
        <w:t>* The most invasive species in this area.</w:t>
      </w:r>
    </w:p>
    <w:p w:rsidR="00CA14BE" w:rsidRDefault="00CA14BE" w:rsidP="00CA14BE">
      <w:pPr>
        <w:tabs>
          <w:tab w:val="left" w:pos="2880"/>
          <w:tab w:val="left" w:pos="5760"/>
        </w:tabs>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 xml:space="preserve">           F. Robert Wesley,  February 2007</w:t>
      </w:r>
    </w:p>
    <w:p w:rsidR="00CA14BE" w:rsidRPr="00C31A49" w:rsidRDefault="00CA14BE" w:rsidP="004A33D7">
      <w:pPr>
        <w:pStyle w:val="Default"/>
      </w:pPr>
    </w:p>
    <w:sectPr w:rsidR="00CA14BE" w:rsidRPr="00C31A49" w:rsidSect="00755C3B">
      <w:pgSz w:w="12240" w:h="15840" w:code="1"/>
      <w:pgMar w:top="1080" w:right="1080" w:bottom="72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58D" w:rsidRDefault="005E058D" w:rsidP="004A33D7">
      <w:pPr>
        <w:spacing w:after="0" w:line="240" w:lineRule="auto"/>
      </w:pPr>
      <w:r>
        <w:separator/>
      </w:r>
    </w:p>
  </w:endnote>
  <w:endnote w:type="continuationSeparator" w:id="0">
    <w:p w:rsidR="005E058D" w:rsidRDefault="005E058D" w:rsidP="004A3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58D" w:rsidRDefault="005E058D" w:rsidP="004A33D7">
      <w:pPr>
        <w:spacing w:after="0" w:line="240" w:lineRule="auto"/>
      </w:pPr>
      <w:r>
        <w:separator/>
      </w:r>
    </w:p>
  </w:footnote>
  <w:footnote w:type="continuationSeparator" w:id="0">
    <w:p w:rsidR="005E058D" w:rsidRDefault="005E058D" w:rsidP="004A33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645B8E"/>
    <w:multiLevelType w:val="hybridMultilevel"/>
    <w:tmpl w:val="2F42C79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1E374CE"/>
    <w:multiLevelType w:val="hybridMultilevel"/>
    <w:tmpl w:val="8A745D4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49F07EA"/>
    <w:multiLevelType w:val="hybridMultilevel"/>
    <w:tmpl w:val="2236991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7A6CE51"/>
    <w:multiLevelType w:val="hybridMultilevel"/>
    <w:tmpl w:val="FD5759C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C196BBE0"/>
    <w:multiLevelType w:val="hybridMultilevel"/>
    <w:tmpl w:val="3453C2D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C1EDFFE1"/>
    <w:multiLevelType w:val="hybridMultilevel"/>
    <w:tmpl w:val="62676A3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D17CDBEA"/>
    <w:multiLevelType w:val="hybridMultilevel"/>
    <w:tmpl w:val="8D34910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E6043BC9"/>
    <w:multiLevelType w:val="hybridMultilevel"/>
    <w:tmpl w:val="A96A9F9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E92C0761"/>
    <w:multiLevelType w:val="hybridMultilevel"/>
    <w:tmpl w:val="0F3FB81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1C22AC5"/>
    <w:multiLevelType w:val="hybridMultilevel"/>
    <w:tmpl w:val="ED00D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14406B"/>
    <w:multiLevelType w:val="hybridMultilevel"/>
    <w:tmpl w:val="33A4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290B"/>
    <w:multiLevelType w:val="hybridMultilevel"/>
    <w:tmpl w:val="9446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DB39BD"/>
    <w:multiLevelType w:val="hybridMultilevel"/>
    <w:tmpl w:val="8276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962B9D"/>
    <w:multiLevelType w:val="hybridMultilevel"/>
    <w:tmpl w:val="DC2E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02749"/>
    <w:multiLevelType w:val="hybridMultilevel"/>
    <w:tmpl w:val="A8CE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884020"/>
    <w:multiLevelType w:val="hybridMultilevel"/>
    <w:tmpl w:val="7A38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7E4FE9"/>
    <w:multiLevelType w:val="hybridMultilevel"/>
    <w:tmpl w:val="E31E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317558"/>
    <w:multiLevelType w:val="hybridMultilevel"/>
    <w:tmpl w:val="9A5E9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B616B5"/>
    <w:multiLevelType w:val="hybridMultilevel"/>
    <w:tmpl w:val="B1D6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B901C"/>
    <w:multiLevelType w:val="hybridMultilevel"/>
    <w:tmpl w:val="4AC7559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3F9D36BD"/>
    <w:multiLevelType w:val="hybridMultilevel"/>
    <w:tmpl w:val="4F08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F20CB0"/>
    <w:multiLevelType w:val="hybridMultilevel"/>
    <w:tmpl w:val="E216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244367"/>
    <w:multiLevelType w:val="hybridMultilevel"/>
    <w:tmpl w:val="66CAD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6172C"/>
    <w:multiLevelType w:val="hybridMultilevel"/>
    <w:tmpl w:val="BD74C3E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5824DFFA"/>
    <w:multiLevelType w:val="hybridMultilevel"/>
    <w:tmpl w:val="A703BA7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5AEBD8F0"/>
    <w:multiLevelType w:val="hybridMultilevel"/>
    <w:tmpl w:val="89A74D2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5B0480B4"/>
    <w:multiLevelType w:val="hybridMultilevel"/>
    <w:tmpl w:val="B8D53B7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5BA35650"/>
    <w:multiLevelType w:val="hybridMultilevel"/>
    <w:tmpl w:val="58F2B6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61FD6491"/>
    <w:multiLevelType w:val="hybridMultilevel"/>
    <w:tmpl w:val="9E5E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B66EE8"/>
    <w:multiLevelType w:val="hybridMultilevel"/>
    <w:tmpl w:val="0490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500687"/>
    <w:multiLevelType w:val="hybridMultilevel"/>
    <w:tmpl w:val="39D0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3155E7"/>
    <w:multiLevelType w:val="hybridMultilevel"/>
    <w:tmpl w:val="2868AAC0"/>
    <w:lvl w:ilvl="0" w:tplc="61C896D6">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2" w15:restartNumberingAfterBreak="0">
    <w:nsid w:val="756E2F1A"/>
    <w:multiLevelType w:val="hybridMultilevel"/>
    <w:tmpl w:val="3716E39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7EDA5C89"/>
    <w:multiLevelType w:val="hybridMultilevel"/>
    <w:tmpl w:val="3BEDCDA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7FD7348A"/>
    <w:multiLevelType w:val="hybridMultilevel"/>
    <w:tmpl w:val="C840FB10"/>
    <w:lvl w:ilvl="0" w:tplc="F132B45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5"/>
  </w:num>
  <w:num w:numId="2">
    <w:abstractNumId w:val="2"/>
  </w:num>
  <w:num w:numId="3">
    <w:abstractNumId w:val="32"/>
  </w:num>
  <w:num w:numId="4">
    <w:abstractNumId w:val="5"/>
  </w:num>
  <w:num w:numId="5">
    <w:abstractNumId w:val="4"/>
  </w:num>
  <w:num w:numId="6">
    <w:abstractNumId w:val="23"/>
  </w:num>
  <w:num w:numId="7">
    <w:abstractNumId w:val="19"/>
  </w:num>
  <w:num w:numId="8">
    <w:abstractNumId w:val="6"/>
  </w:num>
  <w:num w:numId="9">
    <w:abstractNumId w:val="33"/>
  </w:num>
  <w:num w:numId="10">
    <w:abstractNumId w:val="7"/>
  </w:num>
  <w:num w:numId="11">
    <w:abstractNumId w:val="3"/>
  </w:num>
  <w:num w:numId="12">
    <w:abstractNumId w:val="26"/>
  </w:num>
  <w:num w:numId="13">
    <w:abstractNumId w:val="24"/>
  </w:num>
  <w:num w:numId="14">
    <w:abstractNumId w:val="1"/>
  </w:num>
  <w:num w:numId="15">
    <w:abstractNumId w:val="8"/>
  </w:num>
  <w:num w:numId="16">
    <w:abstractNumId w:val="0"/>
  </w:num>
  <w:num w:numId="17">
    <w:abstractNumId w:val="31"/>
  </w:num>
  <w:num w:numId="18">
    <w:abstractNumId w:val="15"/>
  </w:num>
  <w:num w:numId="19">
    <w:abstractNumId w:val="28"/>
  </w:num>
  <w:num w:numId="20">
    <w:abstractNumId w:val="16"/>
  </w:num>
  <w:num w:numId="21">
    <w:abstractNumId w:val="30"/>
  </w:num>
  <w:num w:numId="22">
    <w:abstractNumId w:val="21"/>
  </w:num>
  <w:num w:numId="23">
    <w:abstractNumId w:val="29"/>
  </w:num>
  <w:num w:numId="24">
    <w:abstractNumId w:val="20"/>
  </w:num>
  <w:num w:numId="25">
    <w:abstractNumId w:val="13"/>
  </w:num>
  <w:num w:numId="26">
    <w:abstractNumId w:val="17"/>
  </w:num>
  <w:num w:numId="27">
    <w:abstractNumId w:val="22"/>
  </w:num>
  <w:num w:numId="28">
    <w:abstractNumId w:val="10"/>
  </w:num>
  <w:num w:numId="29">
    <w:abstractNumId w:val="34"/>
  </w:num>
  <w:num w:numId="30">
    <w:abstractNumId w:val="12"/>
  </w:num>
  <w:num w:numId="31">
    <w:abstractNumId w:val="18"/>
  </w:num>
  <w:num w:numId="32">
    <w:abstractNumId w:val="27"/>
  </w:num>
  <w:num w:numId="33">
    <w:abstractNumId w:val="14"/>
  </w:num>
  <w:num w:numId="34">
    <w:abstractNumId w:val="9"/>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1A49"/>
    <w:rsid w:val="00003F2F"/>
    <w:rsid w:val="000061C3"/>
    <w:rsid w:val="00026240"/>
    <w:rsid w:val="00096BD4"/>
    <w:rsid w:val="000F2275"/>
    <w:rsid w:val="001A70C3"/>
    <w:rsid w:val="001B4C73"/>
    <w:rsid w:val="001E661B"/>
    <w:rsid w:val="001F1987"/>
    <w:rsid w:val="00204443"/>
    <w:rsid w:val="00233065"/>
    <w:rsid w:val="00325428"/>
    <w:rsid w:val="003565B1"/>
    <w:rsid w:val="003F3E09"/>
    <w:rsid w:val="00447EA3"/>
    <w:rsid w:val="00475868"/>
    <w:rsid w:val="004A33D7"/>
    <w:rsid w:val="005562FC"/>
    <w:rsid w:val="00577171"/>
    <w:rsid w:val="005D7CEC"/>
    <w:rsid w:val="005E058D"/>
    <w:rsid w:val="00627A68"/>
    <w:rsid w:val="00670879"/>
    <w:rsid w:val="006B5EC6"/>
    <w:rsid w:val="00755C3B"/>
    <w:rsid w:val="00790EDB"/>
    <w:rsid w:val="007A04DF"/>
    <w:rsid w:val="00840281"/>
    <w:rsid w:val="00873FE3"/>
    <w:rsid w:val="008A28D7"/>
    <w:rsid w:val="008B0895"/>
    <w:rsid w:val="00975FC9"/>
    <w:rsid w:val="00976DAD"/>
    <w:rsid w:val="009F703C"/>
    <w:rsid w:val="009F7BCB"/>
    <w:rsid w:val="00A6110C"/>
    <w:rsid w:val="00A92D0B"/>
    <w:rsid w:val="00A95960"/>
    <w:rsid w:val="00B05FE6"/>
    <w:rsid w:val="00B632EF"/>
    <w:rsid w:val="00B83FEF"/>
    <w:rsid w:val="00C31A49"/>
    <w:rsid w:val="00C34EF0"/>
    <w:rsid w:val="00CA14BE"/>
    <w:rsid w:val="00CB3819"/>
    <w:rsid w:val="00CC25B5"/>
    <w:rsid w:val="00CE001C"/>
    <w:rsid w:val="00D472D8"/>
    <w:rsid w:val="00DE71E8"/>
    <w:rsid w:val="00E27936"/>
    <w:rsid w:val="00E65B6D"/>
    <w:rsid w:val="00E939C3"/>
    <w:rsid w:val="00EC0CD3"/>
    <w:rsid w:val="00EE6F18"/>
    <w:rsid w:val="00F042B2"/>
    <w:rsid w:val="00F12BFF"/>
    <w:rsid w:val="00F50A39"/>
    <w:rsid w:val="00FA4ED1"/>
    <w:rsid w:val="00FA5056"/>
    <w:rsid w:val="00FE2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99A0CAF-F4AE-430A-8351-AAD71008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9"/>
    <w:qFormat/>
    <w:rsid w:val="00CA14BE"/>
    <w:pPr>
      <w:keepNext/>
      <w:tabs>
        <w:tab w:val="left" w:pos="3060"/>
        <w:tab w:val="left" w:pos="6300"/>
        <w:tab w:val="left" w:pos="7920"/>
      </w:tabs>
      <w:spacing w:after="0" w:line="480" w:lineRule="atLeast"/>
      <w:outlineLvl w:val="0"/>
    </w:pPr>
    <w:rPr>
      <w:rFonts w:ascii="Palatino" w:hAnsi="Palatino" w:cs="Palatino"/>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unhideWhenUsed/>
    <w:rsid w:val="004A33D7"/>
    <w:pPr>
      <w:tabs>
        <w:tab w:val="center" w:pos="4680"/>
        <w:tab w:val="right" w:pos="9360"/>
      </w:tabs>
    </w:pPr>
  </w:style>
  <w:style w:type="character" w:customStyle="1" w:styleId="HeaderChar">
    <w:name w:val="Header Char"/>
    <w:link w:val="Header"/>
    <w:uiPriority w:val="99"/>
    <w:semiHidden/>
    <w:rsid w:val="004A33D7"/>
    <w:rPr>
      <w:sz w:val="22"/>
      <w:szCs w:val="22"/>
    </w:rPr>
  </w:style>
  <w:style w:type="paragraph" w:styleId="Footer">
    <w:name w:val="footer"/>
    <w:basedOn w:val="Normal"/>
    <w:link w:val="FooterChar"/>
    <w:uiPriority w:val="99"/>
    <w:semiHidden/>
    <w:unhideWhenUsed/>
    <w:rsid w:val="004A33D7"/>
    <w:pPr>
      <w:tabs>
        <w:tab w:val="center" w:pos="4680"/>
        <w:tab w:val="right" w:pos="9360"/>
      </w:tabs>
    </w:pPr>
  </w:style>
  <w:style w:type="character" w:customStyle="1" w:styleId="FooterChar">
    <w:name w:val="Footer Char"/>
    <w:link w:val="Footer"/>
    <w:uiPriority w:val="99"/>
    <w:semiHidden/>
    <w:rsid w:val="004A33D7"/>
    <w:rPr>
      <w:sz w:val="22"/>
      <w:szCs w:val="22"/>
    </w:rPr>
  </w:style>
  <w:style w:type="character" w:customStyle="1" w:styleId="Heading1Char">
    <w:name w:val="Heading 1 Char"/>
    <w:link w:val="Heading1"/>
    <w:uiPriority w:val="99"/>
    <w:rsid w:val="00CA14BE"/>
    <w:rPr>
      <w:rFonts w:ascii="Palatino" w:hAnsi="Palatino" w:cs="Palatino"/>
      <w:b/>
      <w:bCs/>
      <w:sz w:val="18"/>
      <w:szCs w:val="18"/>
    </w:rPr>
  </w:style>
  <w:style w:type="character" w:customStyle="1" w:styleId="body">
    <w:name w:val="body"/>
    <w:basedOn w:val="DefaultParagraphFont"/>
    <w:rsid w:val="008A2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F5EB2-9612-41B4-9ECE-8B18A0DA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2307</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CAMPUS TREE WORK PLAN</vt:lpstr>
    </vt:vector>
  </TitlesOfParts>
  <Company>Cornell University</Company>
  <LinksUpToDate>false</LinksUpToDate>
  <CharactersWithSpaces>15433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 TREE WORK PLAN</dc:title>
  <dc:creator>cutter</dc:creator>
  <cp:lastModifiedBy>David Merrill Cutter</cp:lastModifiedBy>
  <cp:revision>2</cp:revision>
  <cp:lastPrinted>2009-09-25T13:00:00Z</cp:lastPrinted>
  <dcterms:created xsi:type="dcterms:W3CDTF">2016-10-27T21:24:00Z</dcterms:created>
  <dcterms:modified xsi:type="dcterms:W3CDTF">2016-10-27T21:24:00Z</dcterms:modified>
</cp:coreProperties>
</file>